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F8" w:rsidRPr="006D7AF8" w:rsidRDefault="006D7AF8" w:rsidP="002E0E66">
      <w:pPr>
        <w:spacing w:line="360" w:lineRule="auto"/>
        <w:jc w:val="both"/>
        <w:rPr>
          <w:rFonts w:ascii="Times New Roman" w:hAnsi="Times New Roman" w:cs="Times New Roman"/>
          <w:b/>
          <w:sz w:val="24"/>
          <w:szCs w:val="24"/>
        </w:rPr>
      </w:pPr>
      <w:r w:rsidRPr="006D7AF8">
        <w:rPr>
          <w:rFonts w:ascii="Times New Roman" w:hAnsi="Times New Roman" w:cs="Times New Roman"/>
          <w:b/>
          <w:sz w:val="24"/>
          <w:szCs w:val="24"/>
        </w:rPr>
        <w:t xml:space="preserve">ТЕМА </w:t>
      </w:r>
      <w:r w:rsidRPr="006D7AF8">
        <w:rPr>
          <w:rFonts w:ascii="Times New Roman" w:hAnsi="Times New Roman" w:cs="Times New Roman"/>
          <w:b/>
          <w:sz w:val="24"/>
          <w:szCs w:val="24"/>
          <w:lang w:val="en-US"/>
        </w:rPr>
        <w:t>V</w:t>
      </w:r>
      <w:r w:rsidRPr="002C28E8">
        <w:rPr>
          <w:rFonts w:ascii="Times New Roman" w:hAnsi="Times New Roman" w:cs="Times New Roman"/>
          <w:b/>
          <w:sz w:val="24"/>
          <w:szCs w:val="24"/>
        </w:rPr>
        <w:t xml:space="preserve">. </w:t>
      </w:r>
      <w:r w:rsidRPr="006D7AF8">
        <w:rPr>
          <w:rFonts w:ascii="Times New Roman" w:hAnsi="Times New Roman" w:cs="Times New Roman"/>
          <w:b/>
          <w:sz w:val="24"/>
          <w:szCs w:val="24"/>
        </w:rPr>
        <w:t>ПАТОФИЗИОЛОГИЯ ПОЧЕК</w:t>
      </w:r>
    </w:p>
    <w:p w:rsidR="006D7AF8" w:rsidRPr="002C28E8" w:rsidRDefault="002C28E8" w:rsidP="002E0E66">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ПЛАН ЛЕКЦИИ</w:t>
      </w:r>
      <w:r>
        <w:rPr>
          <w:rFonts w:ascii="Times New Roman" w:hAnsi="Times New Roman" w:cs="Times New Roman"/>
          <w:sz w:val="24"/>
          <w:szCs w:val="24"/>
          <w:lang w:val="en-US"/>
        </w:rPr>
        <w:t>:</w:t>
      </w:r>
    </w:p>
    <w:p w:rsidR="00000000" w:rsidRPr="006D7AF8" w:rsidRDefault="00BA28D5" w:rsidP="002E0E66">
      <w:pPr>
        <w:numPr>
          <w:ilvl w:val="0"/>
          <w:numId w:val="1"/>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Причины нарушения функций почек и механизмы их развития</w:t>
      </w:r>
    </w:p>
    <w:p w:rsidR="00000000" w:rsidRPr="006D7AF8" w:rsidRDefault="00BA28D5" w:rsidP="002E0E66">
      <w:pPr>
        <w:numPr>
          <w:ilvl w:val="0"/>
          <w:numId w:val="1"/>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Исследование функционального состояния почек</w:t>
      </w:r>
    </w:p>
    <w:p w:rsidR="00000000" w:rsidRPr="006D7AF8" w:rsidRDefault="00BA28D5" w:rsidP="002E0E66">
      <w:pPr>
        <w:numPr>
          <w:ilvl w:val="0"/>
          <w:numId w:val="1"/>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 xml:space="preserve">Почечная недостаточность </w:t>
      </w:r>
    </w:p>
    <w:p w:rsidR="00000000" w:rsidRDefault="00BA28D5" w:rsidP="002E0E66">
      <w:pPr>
        <w:numPr>
          <w:ilvl w:val="0"/>
          <w:numId w:val="1"/>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Почечнокаменная болезнь (нефролитиаз)</w:t>
      </w:r>
    </w:p>
    <w:p w:rsidR="006D7AF8" w:rsidRDefault="006D7AF8" w:rsidP="002E0E66">
      <w:pPr>
        <w:spacing w:line="360" w:lineRule="auto"/>
        <w:ind w:left="720"/>
        <w:jc w:val="both"/>
        <w:rPr>
          <w:rFonts w:ascii="Times New Roman" w:hAnsi="Times New Roman" w:cs="Times New Roman"/>
          <w:sz w:val="24"/>
          <w:szCs w:val="24"/>
        </w:rPr>
      </w:pPr>
    </w:p>
    <w:p w:rsidR="006D7AF8" w:rsidRDefault="006D7AF8" w:rsidP="002E0E66">
      <w:pPr>
        <w:spacing w:line="360" w:lineRule="auto"/>
        <w:ind w:left="720"/>
        <w:jc w:val="both"/>
        <w:rPr>
          <w:rFonts w:ascii="Times New Roman" w:hAnsi="Times New Roman" w:cs="Times New Roman"/>
          <w:b/>
          <w:bCs/>
          <w:sz w:val="24"/>
          <w:szCs w:val="24"/>
        </w:rPr>
      </w:pPr>
      <w:r w:rsidRPr="006D7AF8">
        <w:rPr>
          <w:rFonts w:ascii="Times New Roman" w:hAnsi="Times New Roman" w:cs="Times New Roman"/>
          <w:b/>
          <w:bCs/>
          <w:sz w:val="24"/>
          <w:szCs w:val="24"/>
        </w:rPr>
        <w:t>НАРУШЕНИЯ ЭКСКРЕТОРНОЙ ФУНКЦИИ ПОЧЕК</w:t>
      </w:r>
    </w:p>
    <w:p w:rsidR="00000000" w:rsidRPr="00471A19" w:rsidRDefault="00BA28D5" w:rsidP="002E0E66">
      <w:pPr>
        <w:pStyle w:val="a3"/>
        <w:numPr>
          <w:ilvl w:val="0"/>
          <w:numId w:val="3"/>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Нарушение фильтрации в клубочках</w:t>
      </w:r>
    </w:p>
    <w:p w:rsidR="00000000" w:rsidRPr="006D7AF8" w:rsidRDefault="00BA28D5" w:rsidP="002E0E66">
      <w:pPr>
        <w:numPr>
          <w:ilvl w:val="0"/>
          <w:numId w:val="3"/>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 xml:space="preserve">Нарушение </w:t>
      </w:r>
      <w:proofErr w:type="spellStart"/>
      <w:r w:rsidR="002C28E8">
        <w:rPr>
          <w:rFonts w:ascii="Times New Roman" w:hAnsi="Times New Roman" w:cs="Times New Roman"/>
          <w:sz w:val="24"/>
          <w:szCs w:val="24"/>
        </w:rPr>
        <w:t>реабсорбции</w:t>
      </w:r>
      <w:proofErr w:type="spellEnd"/>
      <w:r w:rsidRPr="006D7AF8">
        <w:rPr>
          <w:rFonts w:ascii="Times New Roman" w:hAnsi="Times New Roman" w:cs="Times New Roman"/>
          <w:sz w:val="24"/>
          <w:szCs w:val="24"/>
        </w:rPr>
        <w:t xml:space="preserve"> в </w:t>
      </w:r>
      <w:proofErr w:type="spellStart"/>
      <w:r w:rsidRPr="006D7AF8">
        <w:rPr>
          <w:rFonts w:ascii="Times New Roman" w:hAnsi="Times New Roman" w:cs="Times New Roman"/>
          <w:sz w:val="24"/>
          <w:szCs w:val="24"/>
        </w:rPr>
        <w:t>к</w:t>
      </w:r>
      <w:r w:rsidR="002C28E8">
        <w:rPr>
          <w:rFonts w:ascii="Times New Roman" w:hAnsi="Times New Roman" w:cs="Times New Roman"/>
          <w:sz w:val="24"/>
          <w:szCs w:val="24"/>
        </w:rPr>
        <w:t>анльца</w:t>
      </w:r>
      <w:r w:rsidRPr="006D7AF8">
        <w:rPr>
          <w:rFonts w:ascii="Times New Roman" w:hAnsi="Times New Roman" w:cs="Times New Roman"/>
          <w:sz w:val="24"/>
          <w:szCs w:val="24"/>
        </w:rPr>
        <w:t>х</w:t>
      </w:r>
      <w:proofErr w:type="spellEnd"/>
    </w:p>
    <w:p w:rsidR="00000000" w:rsidRDefault="00BA28D5" w:rsidP="002E0E66">
      <w:pPr>
        <w:numPr>
          <w:ilvl w:val="0"/>
          <w:numId w:val="3"/>
        </w:numPr>
        <w:spacing w:line="360" w:lineRule="auto"/>
        <w:jc w:val="both"/>
        <w:rPr>
          <w:rFonts w:ascii="Times New Roman" w:hAnsi="Times New Roman" w:cs="Times New Roman"/>
          <w:sz w:val="24"/>
          <w:szCs w:val="24"/>
        </w:rPr>
      </w:pPr>
      <w:r w:rsidRPr="006D7AF8">
        <w:rPr>
          <w:rFonts w:ascii="Times New Roman" w:hAnsi="Times New Roman" w:cs="Times New Roman"/>
          <w:sz w:val="24"/>
          <w:szCs w:val="24"/>
        </w:rPr>
        <w:t>Нарушение секре</w:t>
      </w:r>
      <w:r w:rsidRPr="006D7AF8">
        <w:rPr>
          <w:rFonts w:ascii="Times New Roman" w:hAnsi="Times New Roman" w:cs="Times New Roman"/>
          <w:sz w:val="24"/>
          <w:szCs w:val="24"/>
        </w:rPr>
        <w:t>ции в канальцах</w:t>
      </w:r>
    </w:p>
    <w:p w:rsidR="002C28E8" w:rsidRDefault="002C28E8" w:rsidP="002E0E66">
      <w:pPr>
        <w:spacing w:line="360" w:lineRule="auto"/>
        <w:ind w:left="720"/>
        <w:jc w:val="both"/>
        <w:rPr>
          <w:rFonts w:ascii="Times New Roman" w:hAnsi="Times New Roman" w:cs="Times New Roman"/>
          <w:b/>
          <w:bCs/>
          <w:sz w:val="24"/>
          <w:szCs w:val="24"/>
        </w:rPr>
      </w:pPr>
    </w:p>
    <w:p w:rsidR="00553FA2" w:rsidRDefault="00471A19" w:rsidP="002E0E66">
      <w:pPr>
        <w:spacing w:line="360" w:lineRule="auto"/>
        <w:ind w:left="720"/>
        <w:jc w:val="both"/>
        <w:rPr>
          <w:rFonts w:ascii="Times New Roman" w:hAnsi="Times New Roman" w:cs="Times New Roman"/>
          <w:b/>
          <w:bCs/>
          <w:sz w:val="24"/>
          <w:szCs w:val="24"/>
        </w:rPr>
      </w:pPr>
      <w:r w:rsidRPr="00471A19">
        <w:rPr>
          <w:rFonts w:ascii="Times New Roman" w:hAnsi="Times New Roman" w:cs="Times New Roman"/>
          <w:b/>
          <w:bCs/>
          <w:sz w:val="24"/>
          <w:szCs w:val="24"/>
        </w:rPr>
        <w:t>Нарушение процесса фильтрации в клубочках</w:t>
      </w:r>
    </w:p>
    <w:p w:rsidR="00553FA2" w:rsidRDefault="00553FA2" w:rsidP="002E0E6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Процесс ультрафильтрации зависит от гидростатического давления в </w:t>
      </w:r>
      <w:proofErr w:type="spellStart"/>
      <w:r>
        <w:rPr>
          <w:rFonts w:ascii="Times New Roman" w:hAnsi="Times New Roman" w:cs="Times New Roman"/>
          <w:bCs/>
          <w:sz w:val="24"/>
          <w:szCs w:val="24"/>
        </w:rPr>
        <w:t>гломерулярных</w:t>
      </w:r>
      <w:proofErr w:type="spellEnd"/>
      <w:r>
        <w:rPr>
          <w:rFonts w:ascii="Times New Roman" w:hAnsi="Times New Roman" w:cs="Times New Roman"/>
          <w:bCs/>
          <w:sz w:val="24"/>
          <w:szCs w:val="24"/>
        </w:rPr>
        <w:t xml:space="preserve"> капиллярах, коллоидно-осмотического и </w:t>
      </w:r>
      <w:proofErr w:type="spellStart"/>
      <w:r>
        <w:rPr>
          <w:rFonts w:ascii="Times New Roman" w:hAnsi="Times New Roman" w:cs="Times New Roman"/>
          <w:bCs/>
          <w:sz w:val="24"/>
          <w:szCs w:val="24"/>
        </w:rPr>
        <w:t>внутрипочечного</w:t>
      </w:r>
      <w:proofErr w:type="spellEnd"/>
      <w:r>
        <w:rPr>
          <w:rFonts w:ascii="Times New Roman" w:hAnsi="Times New Roman" w:cs="Times New Roman"/>
          <w:bCs/>
          <w:sz w:val="24"/>
          <w:szCs w:val="24"/>
        </w:rPr>
        <w:t xml:space="preserve"> давления. Гидростатическое давление зависит от тонуса приносящих и выносящих артериол, а </w:t>
      </w:r>
      <w:proofErr w:type="spellStart"/>
      <w:r>
        <w:rPr>
          <w:rFonts w:ascii="Times New Roman" w:hAnsi="Times New Roman" w:cs="Times New Roman"/>
          <w:bCs/>
          <w:sz w:val="24"/>
          <w:szCs w:val="24"/>
        </w:rPr>
        <w:t>онкотическое</w:t>
      </w:r>
      <w:proofErr w:type="spellEnd"/>
      <w:r>
        <w:rPr>
          <w:rFonts w:ascii="Times New Roman" w:hAnsi="Times New Roman" w:cs="Times New Roman"/>
          <w:bCs/>
          <w:sz w:val="24"/>
          <w:szCs w:val="24"/>
        </w:rPr>
        <w:t xml:space="preserve"> давление от содержания белков. Под </w:t>
      </w:r>
      <w:proofErr w:type="spellStart"/>
      <w:r>
        <w:rPr>
          <w:rFonts w:ascii="Times New Roman" w:hAnsi="Times New Roman" w:cs="Times New Roman"/>
          <w:bCs/>
          <w:sz w:val="24"/>
          <w:szCs w:val="24"/>
        </w:rPr>
        <w:t>внутрипочечным</w:t>
      </w:r>
      <w:proofErr w:type="spellEnd"/>
      <w:r>
        <w:rPr>
          <w:rFonts w:ascii="Times New Roman" w:hAnsi="Times New Roman" w:cs="Times New Roman"/>
          <w:bCs/>
          <w:sz w:val="24"/>
          <w:szCs w:val="24"/>
        </w:rPr>
        <w:t xml:space="preserve"> давлением подразумевается гидростатическое давление внутри капсулы </w:t>
      </w:r>
      <w:proofErr w:type="spellStart"/>
      <w:r>
        <w:rPr>
          <w:rFonts w:ascii="Times New Roman" w:hAnsi="Times New Roman" w:cs="Times New Roman"/>
          <w:bCs/>
          <w:sz w:val="24"/>
          <w:szCs w:val="24"/>
        </w:rPr>
        <w:t>Боумена</w:t>
      </w:r>
      <w:proofErr w:type="spellEnd"/>
      <w:r>
        <w:rPr>
          <w:rFonts w:ascii="Times New Roman" w:hAnsi="Times New Roman" w:cs="Times New Roman"/>
          <w:bCs/>
          <w:sz w:val="24"/>
          <w:szCs w:val="24"/>
        </w:rPr>
        <w:t xml:space="preserve"> или </w:t>
      </w:r>
      <w:proofErr w:type="gramStart"/>
      <w:r>
        <w:rPr>
          <w:rFonts w:ascii="Times New Roman" w:hAnsi="Times New Roman" w:cs="Times New Roman"/>
          <w:bCs/>
          <w:sz w:val="24"/>
          <w:szCs w:val="24"/>
        </w:rPr>
        <w:t>мочеточниках</w:t>
      </w:r>
      <w:proofErr w:type="gramEnd"/>
      <w:r>
        <w:rPr>
          <w:rFonts w:ascii="Times New Roman" w:hAnsi="Times New Roman" w:cs="Times New Roman"/>
          <w:bCs/>
          <w:sz w:val="24"/>
          <w:szCs w:val="24"/>
        </w:rPr>
        <w:t xml:space="preserve">. </w:t>
      </w:r>
    </w:p>
    <w:p w:rsidR="00553FA2" w:rsidRPr="00553FA2" w:rsidRDefault="00553FA2" w:rsidP="002E0E6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Фильтрационное давление вычисляется по нижеследующей формуле</w:t>
      </w:r>
      <w:r w:rsidRPr="00553FA2">
        <w:rPr>
          <w:rFonts w:ascii="Times New Roman" w:hAnsi="Times New Roman" w:cs="Times New Roman"/>
          <w:bCs/>
          <w:sz w:val="24"/>
          <w:szCs w:val="24"/>
        </w:rPr>
        <w:t>:</w:t>
      </w:r>
      <w:r>
        <w:rPr>
          <w:rFonts w:ascii="Times New Roman" w:hAnsi="Times New Roman" w:cs="Times New Roman"/>
          <w:bCs/>
          <w:sz w:val="24"/>
          <w:szCs w:val="24"/>
        </w:rPr>
        <w:t xml:space="preserve"> </w:t>
      </w:r>
    </w:p>
    <w:p w:rsidR="00553FA2" w:rsidRPr="00553FA2" w:rsidRDefault="00553FA2" w:rsidP="002E0E66">
      <w:pPr>
        <w:spacing w:line="360" w:lineRule="auto"/>
        <w:ind w:firstLine="708"/>
        <w:jc w:val="both"/>
        <w:rPr>
          <w:rFonts w:ascii="Times New Roman" w:hAnsi="Times New Roman" w:cs="Times New Roman"/>
          <w:b/>
          <w:bCs/>
          <w:sz w:val="24"/>
          <w:szCs w:val="24"/>
        </w:rPr>
      </w:pPr>
      <w:r>
        <w:rPr>
          <w:rFonts w:ascii="Times New Roman" w:hAnsi="Times New Roman" w:cs="Times New Roman"/>
          <w:bCs/>
          <w:sz w:val="24"/>
          <w:szCs w:val="24"/>
        </w:rPr>
        <w:t>ФД=</w:t>
      </w:r>
      <w:proofErr w:type="spellStart"/>
      <w:r>
        <w:rPr>
          <w:rFonts w:ascii="Times New Roman" w:hAnsi="Times New Roman" w:cs="Times New Roman"/>
          <w:bCs/>
          <w:sz w:val="24"/>
          <w:szCs w:val="24"/>
        </w:rPr>
        <w:t>Р</w:t>
      </w:r>
      <w:proofErr w:type="gramStart"/>
      <w:r w:rsidRPr="00553FA2">
        <w:rPr>
          <w:rFonts w:ascii="Times New Roman" w:hAnsi="Times New Roman" w:cs="Times New Roman"/>
          <w:bCs/>
          <w:sz w:val="24"/>
          <w:szCs w:val="24"/>
          <w:vertAlign w:val="subscript"/>
        </w:rPr>
        <w:t>к</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w:t>
      </w:r>
      <w:proofErr w:type="spellStart"/>
      <w:r>
        <w:rPr>
          <w:rFonts w:ascii="Times New Roman" w:hAnsi="Times New Roman" w:cs="Times New Roman"/>
          <w:bCs/>
          <w:sz w:val="24"/>
          <w:szCs w:val="24"/>
        </w:rPr>
        <w:t>Р</w:t>
      </w:r>
      <w:r w:rsidRPr="00553FA2">
        <w:rPr>
          <w:rFonts w:ascii="Times New Roman" w:hAnsi="Times New Roman" w:cs="Times New Roman"/>
          <w:bCs/>
          <w:sz w:val="24"/>
          <w:szCs w:val="24"/>
          <w:vertAlign w:val="subscript"/>
        </w:rPr>
        <w:t>о</w:t>
      </w:r>
      <w:r>
        <w:rPr>
          <w:rFonts w:ascii="Times New Roman" w:hAnsi="Times New Roman" w:cs="Times New Roman"/>
          <w:bCs/>
          <w:sz w:val="24"/>
          <w:szCs w:val="24"/>
        </w:rPr>
        <w:t>+Р</w:t>
      </w:r>
      <w:r w:rsidRPr="00553FA2">
        <w:rPr>
          <w:rFonts w:ascii="Times New Roman" w:hAnsi="Times New Roman" w:cs="Times New Roman"/>
          <w:bCs/>
          <w:sz w:val="24"/>
          <w:szCs w:val="24"/>
          <w:vertAlign w:val="subscript"/>
        </w:rPr>
        <w:t>б</w:t>
      </w:r>
      <w:proofErr w:type="spellEnd"/>
      <w:r>
        <w:rPr>
          <w:rFonts w:ascii="Times New Roman" w:hAnsi="Times New Roman" w:cs="Times New Roman"/>
          <w:bCs/>
          <w:sz w:val="24"/>
          <w:szCs w:val="24"/>
        </w:rPr>
        <w:t>)</w:t>
      </w:r>
    </w:p>
    <w:p w:rsidR="002C28E8" w:rsidRPr="00553FA2" w:rsidRDefault="00553FA2" w:rsidP="002E0E66">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Здесь ФД – фильтрационное давление, </w:t>
      </w:r>
      <w:proofErr w:type="spellStart"/>
      <w:r>
        <w:rPr>
          <w:rFonts w:ascii="Times New Roman" w:hAnsi="Times New Roman" w:cs="Times New Roman"/>
          <w:bCs/>
          <w:sz w:val="24"/>
          <w:szCs w:val="24"/>
        </w:rPr>
        <w:t>Р</w:t>
      </w:r>
      <w:r w:rsidRPr="00553FA2">
        <w:rPr>
          <w:rFonts w:ascii="Times New Roman" w:hAnsi="Times New Roman" w:cs="Times New Roman"/>
          <w:bCs/>
          <w:sz w:val="24"/>
          <w:szCs w:val="24"/>
          <w:vertAlign w:val="subscript"/>
        </w:rPr>
        <w:t>к</w:t>
      </w:r>
      <w:proofErr w:type="spellEnd"/>
      <w:r>
        <w:rPr>
          <w:rFonts w:ascii="Times New Roman" w:hAnsi="Times New Roman" w:cs="Times New Roman"/>
          <w:bCs/>
          <w:sz w:val="24"/>
          <w:szCs w:val="24"/>
        </w:rPr>
        <w:t xml:space="preserve"> – гидростатическое давление в капиллярах клубочков, </w:t>
      </w:r>
      <w:proofErr w:type="spellStart"/>
      <w:r>
        <w:rPr>
          <w:rFonts w:ascii="Times New Roman" w:hAnsi="Times New Roman" w:cs="Times New Roman"/>
          <w:bCs/>
          <w:sz w:val="24"/>
          <w:szCs w:val="24"/>
        </w:rPr>
        <w:t>Ро</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spellStart"/>
      <w:r>
        <w:rPr>
          <w:rFonts w:ascii="Times New Roman" w:hAnsi="Times New Roman" w:cs="Times New Roman"/>
          <w:bCs/>
          <w:sz w:val="24"/>
          <w:szCs w:val="24"/>
        </w:rPr>
        <w:t>о</w:t>
      </w:r>
      <w:proofErr w:type="gramEnd"/>
      <w:r>
        <w:rPr>
          <w:rFonts w:ascii="Times New Roman" w:hAnsi="Times New Roman" w:cs="Times New Roman"/>
          <w:bCs/>
          <w:sz w:val="24"/>
          <w:szCs w:val="24"/>
        </w:rPr>
        <w:t>нкотическое</w:t>
      </w:r>
      <w:proofErr w:type="spellEnd"/>
      <w:r>
        <w:rPr>
          <w:rFonts w:ascii="Times New Roman" w:hAnsi="Times New Roman" w:cs="Times New Roman"/>
          <w:bCs/>
          <w:sz w:val="24"/>
          <w:szCs w:val="24"/>
        </w:rPr>
        <w:t xml:space="preserve"> давление крови в капиллярах клубочков, </w:t>
      </w:r>
      <w:proofErr w:type="spellStart"/>
      <w:r>
        <w:rPr>
          <w:rFonts w:ascii="Times New Roman" w:hAnsi="Times New Roman" w:cs="Times New Roman"/>
          <w:bCs/>
          <w:sz w:val="24"/>
          <w:szCs w:val="24"/>
        </w:rPr>
        <w:t>Рб</w:t>
      </w:r>
      <w:proofErr w:type="spellEnd"/>
      <w:r>
        <w:rPr>
          <w:rFonts w:ascii="Times New Roman" w:hAnsi="Times New Roman" w:cs="Times New Roman"/>
          <w:bCs/>
          <w:sz w:val="24"/>
          <w:szCs w:val="24"/>
        </w:rPr>
        <w:t xml:space="preserve"> – гидростатическое давление в капсуле </w:t>
      </w:r>
      <w:proofErr w:type="spellStart"/>
      <w:r>
        <w:rPr>
          <w:rFonts w:ascii="Times New Roman" w:hAnsi="Times New Roman" w:cs="Times New Roman"/>
          <w:bCs/>
          <w:sz w:val="24"/>
          <w:szCs w:val="24"/>
        </w:rPr>
        <w:t>Боумена</w:t>
      </w:r>
      <w:proofErr w:type="spellEnd"/>
      <w:r>
        <w:rPr>
          <w:rFonts w:ascii="Times New Roman" w:hAnsi="Times New Roman" w:cs="Times New Roman"/>
          <w:bCs/>
          <w:sz w:val="24"/>
          <w:szCs w:val="24"/>
        </w:rPr>
        <w:t xml:space="preserve">.   </w:t>
      </w:r>
    </w:p>
    <w:p w:rsidR="00471A19" w:rsidRPr="00553FA2" w:rsidRDefault="00471A19" w:rsidP="002E0E66">
      <w:pPr>
        <w:spacing w:line="360" w:lineRule="auto"/>
        <w:ind w:left="720"/>
        <w:jc w:val="both"/>
        <w:rPr>
          <w:rFonts w:ascii="Times New Roman" w:hAnsi="Times New Roman" w:cs="Times New Roman"/>
          <w:sz w:val="24"/>
          <w:szCs w:val="24"/>
        </w:rPr>
      </w:pPr>
      <w:r w:rsidRPr="00471A19">
        <w:rPr>
          <w:rFonts w:ascii="Times New Roman" w:hAnsi="Times New Roman" w:cs="Times New Roman"/>
          <w:b/>
          <w:bCs/>
          <w:i/>
          <w:iCs/>
          <w:sz w:val="24"/>
          <w:szCs w:val="24"/>
        </w:rPr>
        <w:t>Причины снижения клубочковой фильтрации</w:t>
      </w:r>
      <w:r w:rsidR="00553FA2">
        <w:rPr>
          <w:rFonts w:ascii="Times New Roman" w:hAnsi="Times New Roman" w:cs="Times New Roman"/>
          <w:bCs/>
          <w:iCs/>
          <w:sz w:val="24"/>
          <w:szCs w:val="24"/>
        </w:rPr>
        <w:t xml:space="preserve"> могут быть почечные </w:t>
      </w:r>
      <w:r w:rsidR="00A35185">
        <w:rPr>
          <w:rFonts w:ascii="Times New Roman" w:hAnsi="Times New Roman" w:cs="Times New Roman"/>
          <w:bCs/>
          <w:iCs/>
          <w:sz w:val="24"/>
          <w:szCs w:val="24"/>
        </w:rPr>
        <w:t>и внепочечные</w:t>
      </w:r>
      <w:r w:rsidR="00A35185">
        <w:rPr>
          <w:rFonts w:ascii="Times New Roman" w:hAnsi="Times New Roman" w:cs="Times New Roman"/>
          <w:bCs/>
          <w:sz w:val="24"/>
          <w:szCs w:val="24"/>
        </w:rPr>
        <w:t>. К почечным причинам относятся</w:t>
      </w:r>
      <w:r w:rsidR="00A35185" w:rsidRPr="00553FA2">
        <w:rPr>
          <w:rFonts w:ascii="Times New Roman" w:hAnsi="Times New Roman" w:cs="Times New Roman"/>
          <w:bCs/>
          <w:sz w:val="24"/>
          <w:szCs w:val="24"/>
        </w:rPr>
        <w:t>:</w:t>
      </w:r>
      <w:r w:rsidR="00A35185">
        <w:rPr>
          <w:rFonts w:ascii="Times New Roman" w:hAnsi="Times New Roman" w:cs="Times New Roman"/>
          <w:bCs/>
          <w:sz w:val="24"/>
          <w:szCs w:val="24"/>
        </w:rPr>
        <w:t xml:space="preserve"> </w:t>
      </w:r>
    </w:p>
    <w:p w:rsidR="00000000" w:rsidRPr="00471A19" w:rsidRDefault="00BA28D5" w:rsidP="002E0E66">
      <w:pPr>
        <w:numPr>
          <w:ilvl w:val="0"/>
          <w:numId w:val="5"/>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Уменьшение числа функционирующих нефронов </w:t>
      </w:r>
    </w:p>
    <w:p w:rsidR="00000000" w:rsidRPr="00471A19" w:rsidRDefault="00BA28D5" w:rsidP="002E0E66">
      <w:pPr>
        <w:numPr>
          <w:ilvl w:val="0"/>
          <w:numId w:val="5"/>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lastRenderedPageBreak/>
        <w:t xml:space="preserve">Снижение проницаемости фильтрующей мембраны </w:t>
      </w:r>
    </w:p>
    <w:p w:rsidR="00000000" w:rsidRPr="00471A19" w:rsidRDefault="00BA28D5" w:rsidP="002E0E66">
      <w:pPr>
        <w:numPr>
          <w:ilvl w:val="0"/>
          <w:numId w:val="5"/>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Сужение </w:t>
      </w:r>
      <w:proofErr w:type="gramStart"/>
      <w:r w:rsidRPr="00471A19">
        <w:rPr>
          <w:rFonts w:ascii="Times New Roman" w:hAnsi="Times New Roman" w:cs="Times New Roman"/>
          <w:sz w:val="24"/>
          <w:szCs w:val="24"/>
        </w:rPr>
        <w:t>приносящей</w:t>
      </w:r>
      <w:proofErr w:type="gramEnd"/>
      <w:r w:rsidRPr="00471A19">
        <w:rPr>
          <w:rFonts w:ascii="Times New Roman" w:hAnsi="Times New Roman" w:cs="Times New Roman"/>
          <w:sz w:val="24"/>
          <w:szCs w:val="24"/>
        </w:rPr>
        <w:t xml:space="preserve"> артериолы почек</w:t>
      </w:r>
    </w:p>
    <w:p w:rsidR="00000000" w:rsidRDefault="00BA28D5" w:rsidP="002E0E66">
      <w:pPr>
        <w:numPr>
          <w:ilvl w:val="0"/>
          <w:numId w:val="5"/>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Увеличение гидростатического давления в полости капсулы </w:t>
      </w:r>
      <w:proofErr w:type="spellStart"/>
      <w:r w:rsidRPr="00471A19">
        <w:rPr>
          <w:rFonts w:ascii="Times New Roman" w:hAnsi="Times New Roman" w:cs="Times New Roman"/>
          <w:sz w:val="24"/>
          <w:szCs w:val="24"/>
        </w:rPr>
        <w:t>Боумена</w:t>
      </w:r>
      <w:proofErr w:type="spellEnd"/>
      <w:r w:rsidRPr="00471A19">
        <w:rPr>
          <w:rFonts w:ascii="Times New Roman" w:hAnsi="Times New Roman" w:cs="Times New Roman"/>
          <w:sz w:val="24"/>
          <w:szCs w:val="24"/>
        </w:rPr>
        <w:t xml:space="preserve"> и мочевыводящих путях</w:t>
      </w:r>
    </w:p>
    <w:p w:rsidR="00A35185" w:rsidRPr="00471A19" w:rsidRDefault="00A35185" w:rsidP="002E0E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К внепочечным причинам относятся</w:t>
      </w:r>
      <w:r w:rsidRPr="00553FA2">
        <w:rPr>
          <w:rFonts w:ascii="Times New Roman" w:hAnsi="Times New Roman" w:cs="Times New Roman"/>
          <w:bCs/>
          <w:sz w:val="24"/>
          <w:szCs w:val="24"/>
        </w:rPr>
        <w:t>:</w:t>
      </w:r>
      <w:r>
        <w:rPr>
          <w:rFonts w:ascii="Times New Roman" w:hAnsi="Times New Roman" w:cs="Times New Roman"/>
          <w:sz w:val="24"/>
          <w:szCs w:val="24"/>
        </w:rPr>
        <w:t xml:space="preserve"> </w:t>
      </w:r>
    </w:p>
    <w:p w:rsidR="00000000" w:rsidRPr="00471A19" w:rsidRDefault="00BA28D5" w:rsidP="002E0E66">
      <w:pPr>
        <w:numPr>
          <w:ilvl w:val="0"/>
          <w:numId w:val="5"/>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lang w:val="az-Latn-AZ"/>
        </w:rPr>
        <w:t xml:space="preserve"> </w:t>
      </w:r>
      <w:r w:rsidR="00A35185">
        <w:rPr>
          <w:rFonts w:ascii="Times New Roman" w:hAnsi="Times New Roman" w:cs="Times New Roman"/>
          <w:sz w:val="24"/>
          <w:szCs w:val="24"/>
        </w:rPr>
        <w:t>С</w:t>
      </w:r>
      <w:r w:rsidRPr="00471A19">
        <w:rPr>
          <w:rFonts w:ascii="Times New Roman" w:hAnsi="Times New Roman" w:cs="Times New Roman"/>
          <w:sz w:val="24"/>
          <w:szCs w:val="24"/>
        </w:rPr>
        <w:t xml:space="preserve">нижение системного кровяного давления </w:t>
      </w:r>
    </w:p>
    <w:p w:rsidR="00000000" w:rsidRDefault="00A35185" w:rsidP="002E0E6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00BA28D5" w:rsidRPr="00471A19">
        <w:rPr>
          <w:rFonts w:ascii="Times New Roman" w:hAnsi="Times New Roman" w:cs="Times New Roman"/>
          <w:sz w:val="24"/>
          <w:szCs w:val="24"/>
        </w:rPr>
        <w:t xml:space="preserve">овышение </w:t>
      </w:r>
      <w:proofErr w:type="spellStart"/>
      <w:r w:rsidR="00BA28D5" w:rsidRPr="00471A19">
        <w:rPr>
          <w:rFonts w:ascii="Times New Roman" w:hAnsi="Times New Roman" w:cs="Times New Roman"/>
          <w:sz w:val="24"/>
          <w:szCs w:val="24"/>
        </w:rPr>
        <w:t>онкотического</w:t>
      </w:r>
      <w:proofErr w:type="spellEnd"/>
      <w:r w:rsidR="00BA28D5" w:rsidRPr="00471A19">
        <w:rPr>
          <w:rFonts w:ascii="Times New Roman" w:hAnsi="Times New Roman" w:cs="Times New Roman"/>
          <w:sz w:val="24"/>
          <w:szCs w:val="24"/>
        </w:rPr>
        <w:t xml:space="preserve"> давления крови</w:t>
      </w:r>
    </w:p>
    <w:p w:rsidR="00A35185" w:rsidRPr="00471A19" w:rsidRDefault="00A35185" w:rsidP="002E0E6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Длительное пребывание тела в вертикальном положении и физическое напряжение</w:t>
      </w:r>
    </w:p>
    <w:p w:rsidR="00471A19" w:rsidRDefault="00471A19" w:rsidP="002E0E66">
      <w:pPr>
        <w:spacing w:line="360" w:lineRule="auto"/>
        <w:ind w:left="720"/>
        <w:jc w:val="both"/>
        <w:rPr>
          <w:rFonts w:ascii="Times New Roman" w:hAnsi="Times New Roman" w:cs="Times New Roman"/>
          <w:b/>
          <w:bCs/>
          <w:i/>
          <w:iCs/>
          <w:sz w:val="24"/>
          <w:szCs w:val="24"/>
        </w:rPr>
      </w:pPr>
      <w:r w:rsidRPr="00471A19">
        <w:rPr>
          <w:rFonts w:ascii="Times New Roman" w:hAnsi="Times New Roman" w:cs="Times New Roman"/>
          <w:b/>
          <w:bCs/>
          <w:i/>
          <w:iCs/>
          <w:sz w:val="24"/>
          <w:szCs w:val="24"/>
        </w:rPr>
        <w:t>Причины повышения клубочковой фильтрации</w:t>
      </w:r>
    </w:p>
    <w:p w:rsidR="00000000" w:rsidRPr="00471A19" w:rsidRDefault="00BA28D5" w:rsidP="002E0E66">
      <w:pPr>
        <w:numPr>
          <w:ilvl w:val="0"/>
          <w:numId w:val="6"/>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Снижение </w:t>
      </w:r>
      <w:proofErr w:type="spellStart"/>
      <w:r w:rsidRPr="00471A19">
        <w:rPr>
          <w:rFonts w:ascii="Times New Roman" w:hAnsi="Times New Roman" w:cs="Times New Roman"/>
          <w:sz w:val="24"/>
          <w:szCs w:val="24"/>
        </w:rPr>
        <w:t>онкотического</w:t>
      </w:r>
      <w:proofErr w:type="spellEnd"/>
      <w:r w:rsidRPr="00471A19">
        <w:rPr>
          <w:rFonts w:ascii="Times New Roman" w:hAnsi="Times New Roman" w:cs="Times New Roman"/>
          <w:sz w:val="24"/>
          <w:szCs w:val="24"/>
        </w:rPr>
        <w:t xml:space="preserve"> давления крови </w:t>
      </w:r>
      <w:r w:rsidRPr="00471A19">
        <w:rPr>
          <w:rFonts w:ascii="Times New Roman" w:hAnsi="Times New Roman" w:cs="Times New Roman"/>
          <w:sz w:val="24"/>
          <w:szCs w:val="24"/>
          <w:lang w:val="az-Latn-AZ"/>
        </w:rPr>
        <w:t>(</w:t>
      </w:r>
      <w:r w:rsidRPr="00471A19">
        <w:rPr>
          <w:rFonts w:ascii="Times New Roman" w:hAnsi="Times New Roman" w:cs="Times New Roman"/>
          <w:sz w:val="24"/>
          <w:szCs w:val="24"/>
        </w:rPr>
        <w:t>нефротически</w:t>
      </w:r>
      <w:r w:rsidR="005B13A6">
        <w:rPr>
          <w:rFonts w:ascii="Times New Roman" w:hAnsi="Times New Roman" w:cs="Times New Roman"/>
          <w:sz w:val="24"/>
          <w:szCs w:val="24"/>
        </w:rPr>
        <w:t>й</w:t>
      </w:r>
      <w:r w:rsidR="00A35185">
        <w:rPr>
          <w:rFonts w:ascii="Times New Roman" w:hAnsi="Times New Roman" w:cs="Times New Roman"/>
          <w:sz w:val="24"/>
          <w:szCs w:val="24"/>
        </w:rPr>
        <w:t xml:space="preserve"> </w:t>
      </w:r>
      <w:r w:rsidRPr="00471A19">
        <w:rPr>
          <w:rFonts w:ascii="Times New Roman" w:hAnsi="Times New Roman" w:cs="Times New Roman"/>
          <w:sz w:val="24"/>
          <w:szCs w:val="24"/>
        </w:rPr>
        <w:t>синдром, белковое голодание, гидремия</w:t>
      </w:r>
      <w:r w:rsidRPr="00471A19">
        <w:rPr>
          <w:rFonts w:ascii="Times New Roman" w:hAnsi="Times New Roman" w:cs="Times New Roman"/>
          <w:sz w:val="24"/>
          <w:szCs w:val="24"/>
          <w:lang w:val="az-Latn-AZ"/>
        </w:rPr>
        <w:t xml:space="preserve">)         </w:t>
      </w:r>
    </w:p>
    <w:p w:rsidR="00000000" w:rsidRPr="00471A19" w:rsidRDefault="00BA28D5" w:rsidP="002E0E66">
      <w:pPr>
        <w:numPr>
          <w:ilvl w:val="0"/>
          <w:numId w:val="6"/>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Снижение тонуса </w:t>
      </w:r>
      <w:proofErr w:type="gramStart"/>
      <w:r w:rsidRPr="00471A19">
        <w:rPr>
          <w:rFonts w:ascii="Times New Roman" w:hAnsi="Times New Roman" w:cs="Times New Roman"/>
          <w:sz w:val="24"/>
          <w:szCs w:val="24"/>
        </w:rPr>
        <w:t>приносящей</w:t>
      </w:r>
      <w:proofErr w:type="gramEnd"/>
      <w:r w:rsidRPr="00471A19">
        <w:rPr>
          <w:rFonts w:ascii="Times New Roman" w:hAnsi="Times New Roman" w:cs="Times New Roman"/>
          <w:sz w:val="24"/>
          <w:szCs w:val="24"/>
        </w:rPr>
        <w:t xml:space="preserve"> артериолы и ускорение кровотока в почках </w:t>
      </w:r>
    </w:p>
    <w:p w:rsidR="00000000" w:rsidRDefault="00BA28D5" w:rsidP="002E0E66">
      <w:pPr>
        <w:numPr>
          <w:ilvl w:val="0"/>
          <w:numId w:val="6"/>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Спазм отводящих артериол </w:t>
      </w:r>
      <w:r w:rsidRPr="00471A19">
        <w:rPr>
          <w:rFonts w:ascii="Times New Roman" w:hAnsi="Times New Roman" w:cs="Times New Roman"/>
          <w:sz w:val="24"/>
          <w:szCs w:val="24"/>
          <w:lang w:val="az-Latn-AZ"/>
        </w:rPr>
        <w:t>(</w:t>
      </w:r>
      <w:r w:rsidRPr="00471A19">
        <w:rPr>
          <w:rFonts w:ascii="Times New Roman" w:hAnsi="Times New Roman" w:cs="Times New Roman"/>
          <w:sz w:val="24"/>
          <w:szCs w:val="24"/>
        </w:rPr>
        <w:t>п</w:t>
      </w:r>
      <w:r w:rsidRPr="00471A19">
        <w:rPr>
          <w:rFonts w:ascii="Times New Roman" w:hAnsi="Times New Roman" w:cs="Times New Roman"/>
          <w:sz w:val="24"/>
          <w:szCs w:val="24"/>
        </w:rPr>
        <w:t>ри влиянии малых концентраций адреналина)</w:t>
      </w:r>
    </w:p>
    <w:p w:rsidR="005B13A6" w:rsidRDefault="005B13A6" w:rsidP="002E0E66">
      <w:pPr>
        <w:spacing w:line="360" w:lineRule="auto"/>
        <w:ind w:left="720"/>
        <w:jc w:val="both"/>
        <w:rPr>
          <w:rFonts w:ascii="Times New Roman" w:hAnsi="Times New Roman" w:cs="Times New Roman"/>
          <w:sz w:val="24"/>
          <w:szCs w:val="24"/>
        </w:rPr>
      </w:pPr>
    </w:p>
    <w:p w:rsidR="00471A19" w:rsidRDefault="00471A19" w:rsidP="002E0E66">
      <w:pPr>
        <w:spacing w:line="360" w:lineRule="auto"/>
        <w:jc w:val="both"/>
        <w:rPr>
          <w:rFonts w:ascii="Times New Roman" w:hAnsi="Times New Roman" w:cs="Times New Roman"/>
          <w:b/>
          <w:bCs/>
          <w:sz w:val="24"/>
          <w:szCs w:val="24"/>
        </w:rPr>
      </w:pPr>
      <w:r w:rsidRPr="00471A19">
        <w:rPr>
          <w:rFonts w:ascii="Times New Roman" w:hAnsi="Times New Roman" w:cs="Times New Roman"/>
          <w:b/>
          <w:bCs/>
          <w:sz w:val="24"/>
          <w:szCs w:val="24"/>
        </w:rPr>
        <w:t>ПРИЧИНЫ НАРУШЕНИЯ РЕАБСОРБЦИИ В ПОЧЕЧНЫХ КАНАЛЬЦАХ</w:t>
      </w:r>
    </w:p>
    <w:p w:rsidR="00000000" w:rsidRPr="00471A19" w:rsidRDefault="00BA28D5" w:rsidP="002E0E66">
      <w:pPr>
        <w:numPr>
          <w:ilvl w:val="0"/>
          <w:numId w:val="7"/>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Повреждение эпителия и структуры почечных канальцев </w:t>
      </w:r>
      <w:r w:rsidRPr="00471A19">
        <w:rPr>
          <w:rFonts w:ascii="Times New Roman" w:hAnsi="Times New Roman" w:cs="Times New Roman"/>
          <w:sz w:val="24"/>
          <w:szCs w:val="24"/>
          <w:lang w:val="az-Latn-AZ"/>
        </w:rPr>
        <w:t>(</w:t>
      </w:r>
      <w:r w:rsidRPr="00471A19">
        <w:rPr>
          <w:rFonts w:ascii="Times New Roman" w:hAnsi="Times New Roman" w:cs="Times New Roman"/>
          <w:sz w:val="24"/>
          <w:szCs w:val="24"/>
        </w:rPr>
        <w:t>яды</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радиация</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инфекция</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и</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дистрофия</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при некрозе</w:t>
      </w:r>
      <w:r w:rsidRPr="00471A19">
        <w:rPr>
          <w:rFonts w:ascii="Times New Roman" w:hAnsi="Times New Roman" w:cs="Times New Roman"/>
          <w:sz w:val="24"/>
          <w:szCs w:val="24"/>
          <w:lang w:val="az-Latn-AZ"/>
        </w:rPr>
        <w:t>)</w:t>
      </w:r>
    </w:p>
    <w:p w:rsidR="00000000" w:rsidRDefault="00A35185" w:rsidP="002E0E66">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активности</w:t>
      </w:r>
      <w:r w:rsidR="00BA28D5" w:rsidRPr="00471A19">
        <w:rPr>
          <w:rFonts w:ascii="Times New Roman" w:hAnsi="Times New Roman" w:cs="Times New Roman"/>
          <w:sz w:val="24"/>
          <w:szCs w:val="24"/>
        </w:rPr>
        <w:t xml:space="preserve"> транспортных белков и ферментов </w:t>
      </w:r>
      <w:r w:rsidR="00BA28D5" w:rsidRPr="00471A19">
        <w:rPr>
          <w:rFonts w:ascii="Times New Roman" w:hAnsi="Times New Roman" w:cs="Times New Roman"/>
          <w:sz w:val="24"/>
          <w:szCs w:val="24"/>
          <w:lang w:val="az-Latn-AZ"/>
        </w:rPr>
        <w:t>(</w:t>
      </w:r>
      <w:r w:rsidR="00BA28D5" w:rsidRPr="00471A19">
        <w:rPr>
          <w:rFonts w:ascii="Times New Roman" w:hAnsi="Times New Roman" w:cs="Times New Roman"/>
          <w:sz w:val="24"/>
          <w:szCs w:val="24"/>
        </w:rPr>
        <w:t xml:space="preserve">синдром </w:t>
      </w:r>
      <w:proofErr w:type="spellStart"/>
      <w:r w:rsidR="00BA28D5" w:rsidRPr="00471A19">
        <w:rPr>
          <w:rFonts w:ascii="Times New Roman" w:hAnsi="Times New Roman" w:cs="Times New Roman"/>
          <w:sz w:val="24"/>
          <w:szCs w:val="24"/>
        </w:rPr>
        <w:t>Фанкони</w:t>
      </w:r>
      <w:proofErr w:type="spellEnd"/>
      <w:r w:rsidR="00BA28D5" w:rsidRPr="00471A19">
        <w:rPr>
          <w:rFonts w:ascii="Times New Roman" w:hAnsi="Times New Roman" w:cs="Times New Roman"/>
          <w:sz w:val="24"/>
          <w:szCs w:val="24"/>
          <w:lang w:val="az-Latn-AZ"/>
        </w:rPr>
        <w:t>)</w:t>
      </w:r>
    </w:p>
    <w:p w:rsidR="00000000" w:rsidRPr="00471A19" w:rsidRDefault="00BA28D5" w:rsidP="002E0E66">
      <w:pPr>
        <w:numPr>
          <w:ilvl w:val="0"/>
          <w:numId w:val="7"/>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Нарушение энергетического сна</w:t>
      </w:r>
      <w:r w:rsidRPr="00471A19">
        <w:rPr>
          <w:rFonts w:ascii="Times New Roman" w:hAnsi="Times New Roman" w:cs="Times New Roman"/>
          <w:sz w:val="24"/>
          <w:szCs w:val="24"/>
        </w:rPr>
        <w:t xml:space="preserve">бжения </w:t>
      </w:r>
      <w:r w:rsidRPr="00471A19">
        <w:rPr>
          <w:rFonts w:ascii="Times New Roman" w:hAnsi="Times New Roman" w:cs="Times New Roman"/>
          <w:sz w:val="24"/>
          <w:szCs w:val="24"/>
          <w:lang w:val="az-Latn-AZ"/>
        </w:rPr>
        <w:t>(</w:t>
      </w:r>
      <w:r w:rsidRPr="00471A19">
        <w:rPr>
          <w:rFonts w:ascii="Times New Roman" w:hAnsi="Times New Roman" w:cs="Times New Roman"/>
          <w:sz w:val="24"/>
          <w:szCs w:val="24"/>
        </w:rPr>
        <w:t>гипоксия</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ги</w:t>
      </w:r>
      <w:r w:rsidRPr="00471A19">
        <w:rPr>
          <w:rFonts w:ascii="Times New Roman" w:hAnsi="Times New Roman" w:cs="Times New Roman"/>
          <w:sz w:val="24"/>
          <w:szCs w:val="24"/>
        </w:rPr>
        <w:t>повитаминоз</w:t>
      </w:r>
      <w:r w:rsidRPr="00471A19">
        <w:rPr>
          <w:rFonts w:ascii="Times New Roman" w:hAnsi="Times New Roman" w:cs="Times New Roman"/>
          <w:sz w:val="24"/>
          <w:szCs w:val="24"/>
          <w:lang w:val="az-Latn-AZ"/>
        </w:rPr>
        <w:t xml:space="preserve">, </w:t>
      </w:r>
      <w:r w:rsidRPr="00471A19">
        <w:rPr>
          <w:rFonts w:ascii="Times New Roman" w:hAnsi="Times New Roman" w:cs="Times New Roman"/>
          <w:sz w:val="24"/>
          <w:szCs w:val="24"/>
        </w:rPr>
        <w:t>голодание</w:t>
      </w:r>
      <w:r w:rsidRPr="00471A19">
        <w:rPr>
          <w:rFonts w:ascii="Times New Roman" w:hAnsi="Times New Roman" w:cs="Times New Roman"/>
          <w:sz w:val="24"/>
          <w:szCs w:val="24"/>
          <w:lang w:val="az-Latn-AZ"/>
        </w:rPr>
        <w:t>)</w:t>
      </w:r>
    </w:p>
    <w:p w:rsidR="00000000" w:rsidRDefault="00BA28D5" w:rsidP="002E0E66">
      <w:pPr>
        <w:numPr>
          <w:ilvl w:val="0"/>
          <w:numId w:val="7"/>
        </w:num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 xml:space="preserve">Нарушение гуморальной регуляции </w:t>
      </w:r>
      <w:r w:rsidRPr="00471A19">
        <w:rPr>
          <w:rFonts w:ascii="Times New Roman" w:hAnsi="Times New Roman" w:cs="Times New Roman"/>
          <w:sz w:val="24"/>
          <w:szCs w:val="24"/>
          <w:lang w:val="az-Latn-AZ"/>
        </w:rPr>
        <w:t>(</w:t>
      </w:r>
      <w:r w:rsidRPr="00471A19">
        <w:rPr>
          <w:rFonts w:ascii="Times New Roman" w:hAnsi="Times New Roman" w:cs="Times New Roman"/>
          <w:sz w:val="24"/>
          <w:szCs w:val="24"/>
        </w:rPr>
        <w:t xml:space="preserve">изменение концентрации альдостерона, натрийуретического </w:t>
      </w:r>
      <w:r w:rsidR="005B13A6">
        <w:rPr>
          <w:rFonts w:ascii="Times New Roman" w:hAnsi="Times New Roman" w:cs="Times New Roman"/>
          <w:sz w:val="24"/>
          <w:szCs w:val="24"/>
        </w:rPr>
        <w:t>пептида</w:t>
      </w:r>
      <w:r w:rsidRPr="00471A19">
        <w:rPr>
          <w:rFonts w:ascii="Times New Roman" w:hAnsi="Times New Roman" w:cs="Times New Roman"/>
          <w:sz w:val="24"/>
          <w:szCs w:val="24"/>
        </w:rPr>
        <w:t>, вазопрессина</w:t>
      </w:r>
      <w:r w:rsidRPr="00471A19">
        <w:rPr>
          <w:rFonts w:ascii="Times New Roman" w:hAnsi="Times New Roman" w:cs="Times New Roman"/>
          <w:sz w:val="24"/>
          <w:szCs w:val="24"/>
          <w:lang w:val="az-Latn-AZ"/>
        </w:rPr>
        <w:t>)</w:t>
      </w:r>
    </w:p>
    <w:p w:rsidR="00243DAE" w:rsidRDefault="009113D2" w:rsidP="002E0E6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Выделяют три </w:t>
      </w:r>
      <w:r w:rsidRPr="009113D2">
        <w:rPr>
          <w:rFonts w:ascii="Times New Roman" w:hAnsi="Times New Roman" w:cs="Times New Roman"/>
          <w:i/>
          <w:sz w:val="24"/>
          <w:szCs w:val="24"/>
        </w:rPr>
        <w:t xml:space="preserve">вида нарушения </w:t>
      </w:r>
      <w:proofErr w:type="spellStart"/>
      <w:r w:rsidRPr="009113D2">
        <w:rPr>
          <w:rFonts w:ascii="Times New Roman" w:hAnsi="Times New Roman" w:cs="Times New Roman"/>
          <w:i/>
          <w:sz w:val="24"/>
          <w:szCs w:val="24"/>
        </w:rPr>
        <w:t>реабсорбции</w:t>
      </w:r>
      <w:proofErr w:type="spellEnd"/>
      <w:r w:rsidRPr="009113D2">
        <w:rPr>
          <w:rFonts w:ascii="Times New Roman" w:hAnsi="Times New Roman" w:cs="Times New Roman"/>
          <w:i/>
          <w:sz w:val="24"/>
          <w:szCs w:val="24"/>
        </w:rPr>
        <w:t xml:space="preserve"> белков</w:t>
      </w:r>
      <w:r>
        <w:rPr>
          <w:rFonts w:ascii="Times New Roman" w:hAnsi="Times New Roman" w:cs="Times New Roman"/>
          <w:sz w:val="24"/>
          <w:szCs w:val="24"/>
        </w:rPr>
        <w:t xml:space="preserve"> – </w:t>
      </w:r>
      <w:proofErr w:type="gramStart"/>
      <w:r>
        <w:rPr>
          <w:rFonts w:ascii="Times New Roman" w:hAnsi="Times New Roman" w:cs="Times New Roman"/>
          <w:sz w:val="24"/>
          <w:szCs w:val="24"/>
        </w:rPr>
        <w:t>клубочковая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канальцевая</w:t>
      </w:r>
      <w:proofErr w:type="spellEnd"/>
      <w:r>
        <w:rPr>
          <w:rFonts w:ascii="Times New Roman" w:hAnsi="Times New Roman" w:cs="Times New Roman"/>
          <w:sz w:val="24"/>
          <w:szCs w:val="24"/>
        </w:rPr>
        <w:t>, смешанная.</w:t>
      </w:r>
      <w:r w:rsidR="00243DAE">
        <w:rPr>
          <w:rFonts w:ascii="Times New Roman" w:hAnsi="Times New Roman" w:cs="Times New Roman"/>
          <w:sz w:val="24"/>
          <w:szCs w:val="24"/>
        </w:rPr>
        <w:t xml:space="preserve"> Основным проявлением нарушения </w:t>
      </w:r>
      <w:proofErr w:type="spellStart"/>
      <w:r w:rsidR="00243DAE">
        <w:rPr>
          <w:rFonts w:ascii="Times New Roman" w:hAnsi="Times New Roman" w:cs="Times New Roman"/>
          <w:sz w:val="24"/>
          <w:szCs w:val="24"/>
        </w:rPr>
        <w:t>реабсорбции</w:t>
      </w:r>
      <w:proofErr w:type="spellEnd"/>
      <w:r w:rsidR="00243DAE">
        <w:rPr>
          <w:rFonts w:ascii="Times New Roman" w:hAnsi="Times New Roman" w:cs="Times New Roman"/>
          <w:sz w:val="24"/>
          <w:szCs w:val="24"/>
        </w:rPr>
        <w:t xml:space="preserve"> является </w:t>
      </w:r>
      <w:r w:rsidR="00243DAE" w:rsidRPr="00243DAE">
        <w:rPr>
          <w:rFonts w:ascii="Times New Roman" w:hAnsi="Times New Roman" w:cs="Times New Roman"/>
          <w:i/>
          <w:sz w:val="24"/>
          <w:szCs w:val="24"/>
        </w:rPr>
        <w:t>протеинурия.</w:t>
      </w:r>
      <w:r w:rsidR="00243DAE">
        <w:rPr>
          <w:rFonts w:ascii="Times New Roman" w:hAnsi="Times New Roman" w:cs="Times New Roman"/>
          <w:sz w:val="24"/>
          <w:szCs w:val="24"/>
        </w:rPr>
        <w:t xml:space="preserve"> </w:t>
      </w:r>
      <w:proofErr w:type="gramStart"/>
      <w:r w:rsidR="00243DAE">
        <w:rPr>
          <w:rFonts w:ascii="Times New Roman" w:hAnsi="Times New Roman" w:cs="Times New Roman"/>
          <w:sz w:val="24"/>
          <w:szCs w:val="24"/>
        </w:rPr>
        <w:t xml:space="preserve">В свою очередь, выделяют </w:t>
      </w:r>
      <w:r w:rsidR="00243DAE">
        <w:rPr>
          <w:rFonts w:ascii="Times New Roman" w:hAnsi="Times New Roman" w:cs="Times New Roman"/>
          <w:sz w:val="24"/>
          <w:szCs w:val="24"/>
        </w:rPr>
        <w:t xml:space="preserve">клубочковая (проявляется потерей преимущественно альбуминов), </w:t>
      </w:r>
      <w:proofErr w:type="spellStart"/>
      <w:r w:rsidR="00243DAE">
        <w:rPr>
          <w:rFonts w:ascii="Times New Roman" w:hAnsi="Times New Roman" w:cs="Times New Roman"/>
          <w:sz w:val="24"/>
          <w:szCs w:val="24"/>
        </w:rPr>
        <w:t>канальцевая</w:t>
      </w:r>
      <w:proofErr w:type="spellEnd"/>
      <w:r w:rsidR="00243DAE">
        <w:rPr>
          <w:rFonts w:ascii="Times New Roman" w:hAnsi="Times New Roman" w:cs="Times New Roman"/>
          <w:sz w:val="24"/>
          <w:szCs w:val="24"/>
        </w:rPr>
        <w:t xml:space="preserve"> (проявляется потерей микроглобулинов), смешанная.</w:t>
      </w:r>
      <w:proofErr w:type="gramEnd"/>
      <w:r w:rsidR="00243DAE">
        <w:rPr>
          <w:rFonts w:ascii="Times New Roman" w:hAnsi="Times New Roman" w:cs="Times New Roman"/>
          <w:sz w:val="24"/>
          <w:szCs w:val="24"/>
        </w:rPr>
        <w:t xml:space="preserve"> Смешанная  </w:t>
      </w:r>
      <w:r w:rsidR="00243DAE">
        <w:rPr>
          <w:rFonts w:ascii="Times New Roman" w:hAnsi="Times New Roman" w:cs="Times New Roman"/>
          <w:sz w:val="24"/>
          <w:szCs w:val="24"/>
        </w:rPr>
        <w:t xml:space="preserve">протеинурия может быть селективной и неселективной. При селективной </w:t>
      </w:r>
      <w:r w:rsidR="00243DAE">
        <w:rPr>
          <w:rFonts w:ascii="Times New Roman" w:hAnsi="Times New Roman" w:cs="Times New Roman"/>
          <w:sz w:val="24"/>
          <w:szCs w:val="24"/>
        </w:rPr>
        <w:lastRenderedPageBreak/>
        <w:t xml:space="preserve">протеинурии в моче обнаруживаются </w:t>
      </w:r>
      <w:r w:rsidR="00243DAE">
        <w:rPr>
          <w:rFonts w:ascii="Times New Roman" w:hAnsi="Times New Roman" w:cs="Times New Roman"/>
          <w:sz w:val="24"/>
          <w:szCs w:val="24"/>
        </w:rPr>
        <w:t xml:space="preserve"> </w:t>
      </w:r>
      <w:r w:rsidR="00243DAE">
        <w:rPr>
          <w:rFonts w:ascii="Times New Roman" w:hAnsi="Times New Roman" w:cs="Times New Roman"/>
          <w:sz w:val="24"/>
          <w:szCs w:val="24"/>
        </w:rPr>
        <w:t>только мелкомолекулярные белки, при неселективной протеинурии – как мелк</w:t>
      </w:r>
      <w:proofErr w:type="gramStart"/>
      <w:r w:rsidR="00243DAE">
        <w:rPr>
          <w:rFonts w:ascii="Times New Roman" w:hAnsi="Times New Roman" w:cs="Times New Roman"/>
          <w:sz w:val="24"/>
          <w:szCs w:val="24"/>
        </w:rPr>
        <w:t>о-</w:t>
      </w:r>
      <w:proofErr w:type="gramEnd"/>
      <w:r w:rsidR="00243DAE">
        <w:rPr>
          <w:rFonts w:ascii="Times New Roman" w:hAnsi="Times New Roman" w:cs="Times New Roman"/>
          <w:sz w:val="24"/>
          <w:szCs w:val="24"/>
        </w:rPr>
        <w:t xml:space="preserve">, так и крупномолекулярные белки (глобулины). </w:t>
      </w:r>
      <w:r w:rsidR="00243DAE">
        <w:rPr>
          <w:rFonts w:ascii="Times New Roman" w:hAnsi="Times New Roman" w:cs="Times New Roman"/>
          <w:sz w:val="24"/>
          <w:szCs w:val="24"/>
        </w:rPr>
        <w:t xml:space="preserve"> </w:t>
      </w:r>
    </w:p>
    <w:p w:rsidR="00243DAE" w:rsidRDefault="00243DAE" w:rsidP="002E0E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43DAE">
        <w:rPr>
          <w:rFonts w:ascii="Times New Roman" w:hAnsi="Times New Roman" w:cs="Times New Roman"/>
          <w:i/>
          <w:sz w:val="24"/>
          <w:szCs w:val="24"/>
        </w:rPr>
        <w:t xml:space="preserve">Нарушения </w:t>
      </w:r>
      <w:proofErr w:type="spellStart"/>
      <w:r w:rsidRPr="00243DAE">
        <w:rPr>
          <w:rFonts w:ascii="Times New Roman" w:hAnsi="Times New Roman" w:cs="Times New Roman"/>
          <w:i/>
          <w:sz w:val="24"/>
          <w:szCs w:val="24"/>
        </w:rPr>
        <w:t>реабсорбции</w:t>
      </w:r>
      <w:proofErr w:type="spellEnd"/>
      <w:r w:rsidRPr="00243DAE">
        <w:rPr>
          <w:rFonts w:ascii="Times New Roman" w:hAnsi="Times New Roman" w:cs="Times New Roman"/>
          <w:i/>
          <w:sz w:val="24"/>
          <w:szCs w:val="24"/>
        </w:rPr>
        <w:t xml:space="preserve"> глюкозы</w:t>
      </w:r>
      <w:r>
        <w:rPr>
          <w:rFonts w:ascii="Times New Roman" w:hAnsi="Times New Roman" w:cs="Times New Roman"/>
          <w:sz w:val="24"/>
          <w:szCs w:val="24"/>
        </w:rPr>
        <w:t xml:space="preserve"> проявляется </w:t>
      </w:r>
      <w:proofErr w:type="spellStart"/>
      <w:r>
        <w:rPr>
          <w:rFonts w:ascii="Times New Roman" w:hAnsi="Times New Roman" w:cs="Times New Roman"/>
          <w:sz w:val="24"/>
          <w:szCs w:val="24"/>
        </w:rPr>
        <w:t>глюкозурией</w:t>
      </w:r>
      <w:proofErr w:type="spellEnd"/>
      <w:r>
        <w:rPr>
          <w:rFonts w:ascii="Times New Roman" w:hAnsi="Times New Roman" w:cs="Times New Roman"/>
          <w:sz w:val="24"/>
          <w:szCs w:val="24"/>
        </w:rPr>
        <w:t xml:space="preserve">. Одной из причин  </w:t>
      </w:r>
      <w:proofErr w:type="spellStart"/>
      <w:r>
        <w:rPr>
          <w:rFonts w:ascii="Times New Roman" w:hAnsi="Times New Roman" w:cs="Times New Roman"/>
          <w:sz w:val="24"/>
          <w:szCs w:val="24"/>
        </w:rPr>
        <w:t>глюкозурии</w:t>
      </w:r>
      <w:proofErr w:type="spellEnd"/>
      <w:r>
        <w:rPr>
          <w:rFonts w:ascii="Times New Roman" w:hAnsi="Times New Roman" w:cs="Times New Roman"/>
          <w:sz w:val="24"/>
          <w:szCs w:val="24"/>
        </w:rPr>
        <w:t xml:space="preserve"> может быть почечный диабет, который возникает вследствие недостаточности ферментативных систем, участвующих в </w:t>
      </w:r>
      <w:proofErr w:type="spellStart"/>
      <w:r>
        <w:rPr>
          <w:rFonts w:ascii="Times New Roman" w:hAnsi="Times New Roman" w:cs="Times New Roman"/>
          <w:sz w:val="24"/>
          <w:szCs w:val="24"/>
        </w:rPr>
        <w:t>реабсобции</w:t>
      </w:r>
      <w:proofErr w:type="spellEnd"/>
      <w:r>
        <w:rPr>
          <w:rFonts w:ascii="Times New Roman" w:hAnsi="Times New Roman" w:cs="Times New Roman"/>
          <w:sz w:val="24"/>
          <w:szCs w:val="24"/>
        </w:rPr>
        <w:t xml:space="preserve"> глюкозы (</w:t>
      </w:r>
      <w:proofErr w:type="spellStart"/>
      <w:r>
        <w:rPr>
          <w:rFonts w:ascii="Times New Roman" w:hAnsi="Times New Roman" w:cs="Times New Roman"/>
          <w:sz w:val="24"/>
          <w:szCs w:val="24"/>
        </w:rPr>
        <w:t>гексокиназа</w:t>
      </w:r>
      <w:proofErr w:type="spellEnd"/>
      <w:r>
        <w:rPr>
          <w:rFonts w:ascii="Times New Roman" w:hAnsi="Times New Roman" w:cs="Times New Roman"/>
          <w:sz w:val="24"/>
          <w:szCs w:val="24"/>
        </w:rPr>
        <w:t>, глюкоза-6-фосфатаза)</w:t>
      </w:r>
      <w:r w:rsidR="008224AE">
        <w:rPr>
          <w:rFonts w:ascii="Times New Roman" w:hAnsi="Times New Roman" w:cs="Times New Roman"/>
          <w:sz w:val="24"/>
          <w:szCs w:val="24"/>
        </w:rPr>
        <w:t>.</w:t>
      </w:r>
      <w:r>
        <w:rPr>
          <w:rFonts w:ascii="Times New Roman" w:hAnsi="Times New Roman" w:cs="Times New Roman"/>
          <w:sz w:val="24"/>
          <w:szCs w:val="24"/>
        </w:rPr>
        <w:t xml:space="preserve"> При эт</w:t>
      </w:r>
      <w:r w:rsidR="008224AE">
        <w:rPr>
          <w:rFonts w:ascii="Times New Roman" w:hAnsi="Times New Roman" w:cs="Times New Roman"/>
          <w:sz w:val="24"/>
          <w:szCs w:val="24"/>
        </w:rPr>
        <w:t xml:space="preserve">ом </w:t>
      </w:r>
      <w:proofErr w:type="spellStart"/>
      <w:r w:rsidR="008224AE">
        <w:rPr>
          <w:rFonts w:ascii="Times New Roman" w:hAnsi="Times New Roman" w:cs="Times New Roman"/>
          <w:sz w:val="24"/>
          <w:szCs w:val="24"/>
        </w:rPr>
        <w:t>глюкозурия</w:t>
      </w:r>
      <w:proofErr w:type="spellEnd"/>
      <w:r w:rsidR="008224AE">
        <w:rPr>
          <w:rFonts w:ascii="Times New Roman" w:hAnsi="Times New Roman" w:cs="Times New Roman"/>
          <w:sz w:val="24"/>
          <w:szCs w:val="24"/>
        </w:rPr>
        <w:t xml:space="preserve"> не сопровождается </w:t>
      </w:r>
      <w:r>
        <w:rPr>
          <w:rFonts w:ascii="Times New Roman" w:hAnsi="Times New Roman" w:cs="Times New Roman"/>
          <w:sz w:val="24"/>
          <w:szCs w:val="24"/>
        </w:rPr>
        <w:t xml:space="preserve">гипергликемией. </w:t>
      </w:r>
      <w:proofErr w:type="spellStart"/>
      <w:r w:rsidR="008224AE">
        <w:rPr>
          <w:rFonts w:ascii="Times New Roman" w:hAnsi="Times New Roman" w:cs="Times New Roman"/>
          <w:sz w:val="24"/>
          <w:szCs w:val="24"/>
        </w:rPr>
        <w:t>Глюкозурия</w:t>
      </w:r>
      <w:proofErr w:type="spellEnd"/>
      <w:r w:rsidR="008224AE">
        <w:rPr>
          <w:rFonts w:ascii="Times New Roman" w:hAnsi="Times New Roman" w:cs="Times New Roman"/>
          <w:sz w:val="24"/>
          <w:szCs w:val="24"/>
        </w:rPr>
        <w:t xml:space="preserve">, как правило, сопровождается полиурией и полидипсией, т.к. глюкоза является </w:t>
      </w:r>
      <w:proofErr w:type="spellStart"/>
      <w:r w:rsidR="008224AE">
        <w:rPr>
          <w:rFonts w:ascii="Times New Roman" w:hAnsi="Times New Roman" w:cs="Times New Roman"/>
          <w:sz w:val="24"/>
          <w:szCs w:val="24"/>
        </w:rPr>
        <w:t>осмотически</w:t>
      </w:r>
      <w:proofErr w:type="spellEnd"/>
      <w:r w:rsidR="008224AE">
        <w:rPr>
          <w:rFonts w:ascii="Times New Roman" w:hAnsi="Times New Roman" w:cs="Times New Roman"/>
          <w:sz w:val="24"/>
          <w:szCs w:val="24"/>
        </w:rPr>
        <w:t xml:space="preserve"> активным веществом. </w:t>
      </w:r>
    </w:p>
    <w:p w:rsidR="008224AE" w:rsidRDefault="008224AE" w:rsidP="002E0E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24AE">
        <w:rPr>
          <w:rFonts w:ascii="Times New Roman" w:hAnsi="Times New Roman" w:cs="Times New Roman"/>
          <w:i/>
          <w:sz w:val="24"/>
          <w:szCs w:val="24"/>
        </w:rPr>
        <w:t xml:space="preserve">Нарушения </w:t>
      </w:r>
      <w:proofErr w:type="spellStart"/>
      <w:r w:rsidRPr="008224AE">
        <w:rPr>
          <w:rFonts w:ascii="Times New Roman" w:hAnsi="Times New Roman" w:cs="Times New Roman"/>
          <w:i/>
          <w:sz w:val="24"/>
          <w:szCs w:val="24"/>
        </w:rPr>
        <w:t>реабсорбции</w:t>
      </w:r>
      <w:proofErr w:type="spellEnd"/>
      <w:r w:rsidRPr="008224AE">
        <w:rPr>
          <w:rFonts w:ascii="Times New Roman" w:hAnsi="Times New Roman" w:cs="Times New Roman"/>
          <w:i/>
          <w:sz w:val="24"/>
          <w:szCs w:val="24"/>
        </w:rPr>
        <w:t xml:space="preserve"> аминокислот </w:t>
      </w:r>
      <w:r>
        <w:rPr>
          <w:rFonts w:ascii="Times New Roman" w:hAnsi="Times New Roman" w:cs="Times New Roman"/>
          <w:sz w:val="24"/>
          <w:szCs w:val="24"/>
        </w:rPr>
        <w:t xml:space="preserve">наблюдается при нарушении транспортной системы, </w:t>
      </w:r>
      <w:r>
        <w:rPr>
          <w:rFonts w:ascii="Times New Roman" w:hAnsi="Times New Roman" w:cs="Times New Roman"/>
          <w:sz w:val="24"/>
          <w:szCs w:val="24"/>
        </w:rPr>
        <w:t>ускорении расщепления белков</w:t>
      </w:r>
      <w:r>
        <w:rPr>
          <w:rFonts w:ascii="Times New Roman" w:hAnsi="Times New Roman" w:cs="Times New Roman"/>
          <w:sz w:val="24"/>
          <w:szCs w:val="24"/>
        </w:rPr>
        <w:t xml:space="preserve">, повреждении почечных канальцев. К наследственной недостаточности ферментативных систем в проксимальных канальцах почек относится </w:t>
      </w:r>
      <w:r w:rsidRPr="008224AE">
        <w:rPr>
          <w:rFonts w:ascii="Times New Roman" w:hAnsi="Times New Roman" w:cs="Times New Roman"/>
          <w:i/>
          <w:sz w:val="24"/>
          <w:szCs w:val="24"/>
        </w:rPr>
        <w:t xml:space="preserve">синдром </w:t>
      </w:r>
      <w:proofErr w:type="spellStart"/>
      <w:r w:rsidRPr="008224AE">
        <w:rPr>
          <w:rFonts w:ascii="Times New Roman" w:hAnsi="Times New Roman" w:cs="Times New Roman"/>
          <w:i/>
          <w:sz w:val="24"/>
          <w:szCs w:val="24"/>
        </w:rPr>
        <w:t>Фанкони</w:t>
      </w:r>
      <w:proofErr w:type="spellEnd"/>
      <w:r w:rsidRPr="008224AE">
        <w:rPr>
          <w:rFonts w:ascii="Times New Roman" w:hAnsi="Times New Roman" w:cs="Times New Roman"/>
          <w:i/>
          <w:sz w:val="24"/>
          <w:szCs w:val="24"/>
        </w:rPr>
        <w:t>.</w:t>
      </w:r>
      <w:r>
        <w:rPr>
          <w:rFonts w:ascii="Times New Roman" w:hAnsi="Times New Roman" w:cs="Times New Roman"/>
          <w:sz w:val="24"/>
          <w:szCs w:val="24"/>
        </w:rPr>
        <w:t xml:space="preserve"> При этом одновременно нарушаются несколько транспортных систем, что приводит к </w:t>
      </w:r>
      <w:proofErr w:type="spellStart"/>
      <w:r>
        <w:rPr>
          <w:rFonts w:ascii="Times New Roman" w:hAnsi="Times New Roman" w:cs="Times New Roman"/>
          <w:sz w:val="24"/>
          <w:szCs w:val="24"/>
        </w:rPr>
        <w:t>аминоацидурии</w:t>
      </w:r>
      <w:proofErr w:type="spellEnd"/>
      <w:r>
        <w:rPr>
          <w:rFonts w:ascii="Times New Roman" w:hAnsi="Times New Roman" w:cs="Times New Roman"/>
          <w:sz w:val="24"/>
          <w:szCs w:val="24"/>
        </w:rPr>
        <w:t xml:space="preserve">, фосфатурии, </w:t>
      </w:r>
      <w:proofErr w:type="spellStart"/>
      <w:r>
        <w:rPr>
          <w:rFonts w:ascii="Times New Roman" w:hAnsi="Times New Roman" w:cs="Times New Roman"/>
          <w:sz w:val="24"/>
          <w:szCs w:val="24"/>
        </w:rPr>
        <w:t>глюкозурии</w:t>
      </w:r>
      <w:proofErr w:type="spellEnd"/>
      <w:r>
        <w:rPr>
          <w:rFonts w:ascii="Times New Roman" w:hAnsi="Times New Roman" w:cs="Times New Roman"/>
          <w:sz w:val="24"/>
          <w:szCs w:val="24"/>
        </w:rPr>
        <w:t xml:space="preserve"> и возникновению ацидоза. </w:t>
      </w:r>
    </w:p>
    <w:p w:rsidR="008224AE" w:rsidRPr="008224AE" w:rsidRDefault="008224AE" w:rsidP="002E0E66">
      <w:pPr>
        <w:spacing w:line="360" w:lineRule="auto"/>
        <w:ind w:firstLine="708"/>
        <w:jc w:val="both"/>
        <w:rPr>
          <w:rFonts w:ascii="Times New Roman" w:hAnsi="Times New Roman" w:cs="Times New Roman"/>
          <w:i/>
          <w:sz w:val="24"/>
          <w:szCs w:val="24"/>
        </w:rPr>
      </w:pPr>
      <w:r w:rsidRPr="008224AE">
        <w:rPr>
          <w:rFonts w:ascii="Times New Roman" w:hAnsi="Times New Roman" w:cs="Times New Roman"/>
          <w:i/>
          <w:sz w:val="24"/>
          <w:szCs w:val="24"/>
        </w:rPr>
        <w:t xml:space="preserve">Нарушения </w:t>
      </w:r>
      <w:proofErr w:type="spellStart"/>
      <w:r>
        <w:rPr>
          <w:rFonts w:ascii="Times New Roman" w:hAnsi="Times New Roman" w:cs="Times New Roman"/>
          <w:i/>
          <w:sz w:val="24"/>
          <w:szCs w:val="24"/>
        </w:rPr>
        <w:t>реабсорбции</w:t>
      </w:r>
      <w:proofErr w:type="spellEnd"/>
      <w:r>
        <w:rPr>
          <w:rFonts w:ascii="Times New Roman" w:hAnsi="Times New Roman" w:cs="Times New Roman"/>
          <w:i/>
          <w:sz w:val="24"/>
          <w:szCs w:val="24"/>
        </w:rPr>
        <w:t xml:space="preserve"> Са</w:t>
      </w:r>
      <w:proofErr w:type="gramStart"/>
      <w:r w:rsidRPr="008224AE">
        <w:rPr>
          <w:rFonts w:ascii="Times New Roman" w:hAnsi="Times New Roman" w:cs="Times New Roman"/>
          <w:i/>
          <w:sz w:val="24"/>
          <w:szCs w:val="24"/>
          <w:vertAlign w:val="superscript"/>
        </w:rPr>
        <w:t>2</w:t>
      </w:r>
      <w:proofErr w:type="gramEnd"/>
      <w:r w:rsidRPr="008224AE">
        <w:rPr>
          <w:rFonts w:ascii="Times New Roman" w:hAnsi="Times New Roman" w:cs="Times New Roman"/>
          <w:i/>
          <w:sz w:val="24"/>
          <w:szCs w:val="24"/>
          <w:vertAlign w:val="superscript"/>
        </w:rPr>
        <w:t>+</w:t>
      </w:r>
      <w:r>
        <w:rPr>
          <w:rFonts w:ascii="Times New Roman" w:hAnsi="Times New Roman" w:cs="Times New Roman"/>
          <w:i/>
          <w:sz w:val="24"/>
          <w:szCs w:val="24"/>
        </w:rPr>
        <w:t xml:space="preserve"> и фосфатов </w:t>
      </w:r>
      <w:r w:rsidRPr="008224AE">
        <w:rPr>
          <w:rFonts w:ascii="Times New Roman" w:hAnsi="Times New Roman" w:cs="Times New Roman"/>
          <w:sz w:val="24"/>
          <w:szCs w:val="24"/>
        </w:rPr>
        <w:t>наблюдается всле</w:t>
      </w:r>
      <w:r>
        <w:rPr>
          <w:rFonts w:ascii="Times New Roman" w:hAnsi="Times New Roman" w:cs="Times New Roman"/>
          <w:sz w:val="24"/>
          <w:szCs w:val="24"/>
        </w:rPr>
        <w:t xml:space="preserve">дствие патологии синтеза и секреции </w:t>
      </w:r>
      <w:proofErr w:type="spellStart"/>
      <w:r>
        <w:rPr>
          <w:rFonts w:ascii="Times New Roman" w:hAnsi="Times New Roman" w:cs="Times New Roman"/>
          <w:sz w:val="24"/>
          <w:szCs w:val="24"/>
        </w:rPr>
        <w:t>паратгормона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кальцитонина</w:t>
      </w:r>
      <w:proofErr w:type="spellEnd"/>
      <w:r w:rsidR="00723FC7">
        <w:rPr>
          <w:rFonts w:ascii="Times New Roman" w:hAnsi="Times New Roman" w:cs="Times New Roman"/>
          <w:sz w:val="24"/>
          <w:szCs w:val="24"/>
        </w:rPr>
        <w:t xml:space="preserve">, регулирующих фосфорно-кальциевый обмен. </w:t>
      </w:r>
      <w:r>
        <w:rPr>
          <w:rFonts w:ascii="Times New Roman" w:hAnsi="Times New Roman" w:cs="Times New Roman"/>
          <w:sz w:val="24"/>
          <w:szCs w:val="24"/>
        </w:rPr>
        <w:t>В частности</w:t>
      </w:r>
      <w:r w:rsidR="00723FC7">
        <w:rPr>
          <w:rFonts w:ascii="Times New Roman" w:hAnsi="Times New Roman" w:cs="Times New Roman"/>
          <w:sz w:val="24"/>
          <w:szCs w:val="24"/>
        </w:rPr>
        <w:t>,</w:t>
      </w:r>
      <w:r>
        <w:rPr>
          <w:rFonts w:ascii="Times New Roman" w:hAnsi="Times New Roman" w:cs="Times New Roman"/>
          <w:sz w:val="24"/>
          <w:szCs w:val="24"/>
        </w:rPr>
        <w:t xml:space="preserve"> при почечной недостаточности вследствие развивающегося вторичного </w:t>
      </w:r>
      <w:proofErr w:type="spellStart"/>
      <w:r>
        <w:rPr>
          <w:rFonts w:ascii="Times New Roman" w:hAnsi="Times New Roman" w:cs="Times New Roman"/>
          <w:sz w:val="24"/>
          <w:szCs w:val="24"/>
        </w:rPr>
        <w:t>гиперпаратиреоидизма</w:t>
      </w:r>
      <w:proofErr w:type="spellEnd"/>
      <w:r>
        <w:rPr>
          <w:rFonts w:ascii="Times New Roman" w:hAnsi="Times New Roman" w:cs="Times New Roman"/>
          <w:sz w:val="24"/>
          <w:szCs w:val="24"/>
        </w:rPr>
        <w:t xml:space="preserve"> нарушается </w:t>
      </w:r>
      <w:proofErr w:type="spellStart"/>
      <w:r>
        <w:rPr>
          <w:rFonts w:ascii="Times New Roman" w:hAnsi="Times New Roman" w:cs="Times New Roman"/>
          <w:sz w:val="24"/>
          <w:szCs w:val="24"/>
        </w:rPr>
        <w:t>реабсорбция</w:t>
      </w:r>
      <w:proofErr w:type="spellEnd"/>
      <w:r>
        <w:rPr>
          <w:rFonts w:ascii="Times New Roman" w:hAnsi="Times New Roman" w:cs="Times New Roman"/>
          <w:sz w:val="24"/>
          <w:szCs w:val="24"/>
        </w:rPr>
        <w:t xml:space="preserve"> кальция и секреция фосфатов, что приводит к </w:t>
      </w:r>
      <w:proofErr w:type="spellStart"/>
      <w:r>
        <w:rPr>
          <w:rFonts w:ascii="Times New Roman" w:hAnsi="Times New Roman" w:cs="Times New Roman"/>
          <w:sz w:val="24"/>
          <w:szCs w:val="24"/>
        </w:rPr>
        <w:t>гипокальциемии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гиперфосфатемии</w:t>
      </w:r>
      <w:proofErr w:type="spellEnd"/>
      <w:r>
        <w:rPr>
          <w:rFonts w:ascii="Times New Roman" w:hAnsi="Times New Roman" w:cs="Times New Roman"/>
          <w:sz w:val="24"/>
          <w:szCs w:val="24"/>
        </w:rPr>
        <w:t xml:space="preserve">. </w:t>
      </w:r>
    </w:p>
    <w:p w:rsidR="00723FC7" w:rsidRDefault="007B7E1A" w:rsidP="002E0E66">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7B7E1A">
        <w:rPr>
          <w:rFonts w:ascii="Times New Roman" w:hAnsi="Times New Roman" w:cs="Times New Roman"/>
          <w:bCs/>
          <w:i/>
          <w:sz w:val="24"/>
          <w:szCs w:val="24"/>
        </w:rPr>
        <w:t xml:space="preserve">Нарушения </w:t>
      </w:r>
      <w:proofErr w:type="spellStart"/>
      <w:r w:rsidRPr="007B7E1A">
        <w:rPr>
          <w:rFonts w:ascii="Times New Roman" w:hAnsi="Times New Roman" w:cs="Times New Roman"/>
          <w:bCs/>
          <w:i/>
          <w:sz w:val="24"/>
          <w:szCs w:val="24"/>
        </w:rPr>
        <w:t>реабсорбции</w:t>
      </w:r>
      <w:proofErr w:type="spellEnd"/>
      <w:r w:rsidRPr="007B7E1A">
        <w:rPr>
          <w:rFonts w:ascii="Times New Roman" w:hAnsi="Times New Roman" w:cs="Times New Roman"/>
          <w:bCs/>
          <w:i/>
          <w:sz w:val="24"/>
          <w:szCs w:val="24"/>
        </w:rPr>
        <w:t xml:space="preserve"> натрия и воды </w:t>
      </w:r>
      <w:r>
        <w:rPr>
          <w:rFonts w:ascii="Times New Roman" w:hAnsi="Times New Roman" w:cs="Times New Roman"/>
          <w:bCs/>
          <w:sz w:val="24"/>
          <w:szCs w:val="24"/>
        </w:rPr>
        <w:t xml:space="preserve">связаны с нарушением синтеза и секреции альдостерона, АДГ, натрийуретического пептида, РААС. Натрийуретический пептид, глюкагон, </w:t>
      </w:r>
      <w:proofErr w:type="spellStart"/>
      <w:r>
        <w:rPr>
          <w:rFonts w:ascii="Times New Roman" w:hAnsi="Times New Roman" w:cs="Times New Roman"/>
          <w:bCs/>
          <w:sz w:val="24"/>
          <w:szCs w:val="24"/>
        </w:rPr>
        <w:t>паратгормон</w:t>
      </w:r>
      <w:proofErr w:type="spellEnd"/>
      <w:r>
        <w:rPr>
          <w:rFonts w:ascii="Times New Roman" w:hAnsi="Times New Roman" w:cs="Times New Roman"/>
          <w:bCs/>
          <w:sz w:val="24"/>
          <w:szCs w:val="24"/>
        </w:rPr>
        <w:t xml:space="preserve"> увеличивают </w:t>
      </w:r>
      <w:proofErr w:type="spellStart"/>
      <w:r>
        <w:rPr>
          <w:rFonts w:ascii="Times New Roman" w:hAnsi="Times New Roman" w:cs="Times New Roman"/>
          <w:bCs/>
          <w:sz w:val="24"/>
          <w:szCs w:val="24"/>
        </w:rPr>
        <w:t>натрийурез</w:t>
      </w:r>
      <w:proofErr w:type="spellEnd"/>
      <w:r>
        <w:rPr>
          <w:rFonts w:ascii="Times New Roman" w:hAnsi="Times New Roman" w:cs="Times New Roman"/>
          <w:bCs/>
          <w:sz w:val="24"/>
          <w:szCs w:val="24"/>
        </w:rPr>
        <w:t xml:space="preserve">, а </w:t>
      </w:r>
      <w:proofErr w:type="spellStart"/>
      <w:r>
        <w:rPr>
          <w:rFonts w:ascii="Times New Roman" w:hAnsi="Times New Roman" w:cs="Times New Roman"/>
          <w:bCs/>
          <w:sz w:val="24"/>
          <w:szCs w:val="24"/>
        </w:rPr>
        <w:t>глюкокортикоиды</w:t>
      </w:r>
      <w:proofErr w:type="spellEnd"/>
      <w:r>
        <w:rPr>
          <w:rFonts w:ascii="Times New Roman" w:hAnsi="Times New Roman" w:cs="Times New Roman"/>
          <w:bCs/>
          <w:sz w:val="24"/>
          <w:szCs w:val="24"/>
        </w:rPr>
        <w:t xml:space="preserve">, инсулин, СТГ, напротив, уменьшают выведение натрия с мочой. </w:t>
      </w:r>
    </w:p>
    <w:p w:rsidR="00ED5E70" w:rsidRDefault="007B7E1A" w:rsidP="002E0E6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Основной патологией, при которой нарушается </w:t>
      </w:r>
      <w:proofErr w:type="spellStart"/>
      <w:r>
        <w:rPr>
          <w:rFonts w:ascii="Times New Roman" w:hAnsi="Times New Roman" w:cs="Times New Roman"/>
          <w:bCs/>
          <w:sz w:val="24"/>
          <w:szCs w:val="24"/>
        </w:rPr>
        <w:t>реабсорбция</w:t>
      </w:r>
      <w:proofErr w:type="spellEnd"/>
      <w:r>
        <w:rPr>
          <w:rFonts w:ascii="Times New Roman" w:hAnsi="Times New Roman" w:cs="Times New Roman"/>
          <w:bCs/>
          <w:sz w:val="24"/>
          <w:szCs w:val="24"/>
        </w:rPr>
        <w:t xml:space="preserve"> натрия и воды является </w:t>
      </w:r>
      <w:r w:rsidRPr="007B7E1A">
        <w:rPr>
          <w:rFonts w:ascii="Times New Roman" w:hAnsi="Times New Roman" w:cs="Times New Roman"/>
          <w:bCs/>
          <w:i/>
          <w:sz w:val="24"/>
          <w:szCs w:val="24"/>
        </w:rPr>
        <w:t xml:space="preserve">несахарный диабет. </w:t>
      </w:r>
      <w:r>
        <w:rPr>
          <w:rFonts w:ascii="Times New Roman" w:hAnsi="Times New Roman" w:cs="Times New Roman"/>
          <w:bCs/>
          <w:sz w:val="24"/>
          <w:szCs w:val="24"/>
        </w:rPr>
        <w:t xml:space="preserve">Выделяют </w:t>
      </w:r>
      <w:proofErr w:type="gramStart"/>
      <w:r>
        <w:rPr>
          <w:rFonts w:ascii="Times New Roman" w:hAnsi="Times New Roman" w:cs="Times New Roman"/>
          <w:bCs/>
          <w:sz w:val="24"/>
          <w:szCs w:val="24"/>
        </w:rPr>
        <w:t>центральную</w:t>
      </w:r>
      <w:proofErr w:type="gramEnd"/>
      <w:r>
        <w:rPr>
          <w:rFonts w:ascii="Times New Roman" w:hAnsi="Times New Roman" w:cs="Times New Roman"/>
          <w:bCs/>
          <w:sz w:val="24"/>
          <w:szCs w:val="24"/>
        </w:rPr>
        <w:t xml:space="preserve"> (при уменьшении синтеза и секреции АДГ) и </w:t>
      </w:r>
      <w:proofErr w:type="spellStart"/>
      <w:r>
        <w:rPr>
          <w:rFonts w:ascii="Times New Roman" w:hAnsi="Times New Roman" w:cs="Times New Roman"/>
          <w:bCs/>
          <w:sz w:val="24"/>
          <w:szCs w:val="24"/>
        </w:rPr>
        <w:t>нефрогенную</w:t>
      </w:r>
      <w:proofErr w:type="spellEnd"/>
      <w:r>
        <w:rPr>
          <w:rFonts w:ascii="Times New Roman" w:hAnsi="Times New Roman" w:cs="Times New Roman"/>
          <w:bCs/>
          <w:sz w:val="24"/>
          <w:szCs w:val="24"/>
        </w:rPr>
        <w:t xml:space="preserve"> формы (вследствие уменьшения чувствительности </w:t>
      </w:r>
      <w:r>
        <w:rPr>
          <w:rFonts w:ascii="Times New Roman" w:hAnsi="Times New Roman" w:cs="Times New Roman"/>
          <w:bCs/>
          <w:sz w:val="24"/>
          <w:szCs w:val="24"/>
          <w:lang w:val="en-US"/>
        </w:rPr>
        <w:t>V</w:t>
      </w:r>
      <w:r w:rsidRPr="007B7E1A">
        <w:rPr>
          <w:rFonts w:ascii="Times New Roman" w:hAnsi="Times New Roman" w:cs="Times New Roman"/>
          <w:bCs/>
          <w:sz w:val="24"/>
          <w:szCs w:val="24"/>
          <w:vertAlign w:val="subscript"/>
        </w:rPr>
        <w:t>2</w:t>
      </w:r>
      <w:r>
        <w:rPr>
          <w:rFonts w:ascii="Times New Roman" w:hAnsi="Times New Roman" w:cs="Times New Roman"/>
          <w:bCs/>
          <w:sz w:val="24"/>
          <w:szCs w:val="24"/>
          <w:vertAlign w:val="subscript"/>
        </w:rPr>
        <w:t>-</w:t>
      </w:r>
      <w:r>
        <w:rPr>
          <w:rFonts w:ascii="Times New Roman" w:hAnsi="Times New Roman" w:cs="Times New Roman"/>
          <w:bCs/>
          <w:sz w:val="24"/>
          <w:szCs w:val="24"/>
        </w:rPr>
        <w:t xml:space="preserve"> рецепторов, расположенных в </w:t>
      </w:r>
      <w:r w:rsidR="00AB4C20">
        <w:rPr>
          <w:rFonts w:ascii="Times New Roman" w:hAnsi="Times New Roman" w:cs="Times New Roman"/>
          <w:bCs/>
          <w:sz w:val="24"/>
          <w:szCs w:val="24"/>
        </w:rPr>
        <w:t>дистальных и собирательных</w:t>
      </w:r>
      <w:r>
        <w:rPr>
          <w:rFonts w:ascii="Times New Roman" w:hAnsi="Times New Roman" w:cs="Times New Roman"/>
          <w:bCs/>
          <w:sz w:val="24"/>
          <w:szCs w:val="24"/>
        </w:rPr>
        <w:t xml:space="preserve"> канальцах</w:t>
      </w:r>
      <w:r w:rsidR="00AB4C20">
        <w:rPr>
          <w:rFonts w:ascii="Times New Roman" w:hAnsi="Times New Roman" w:cs="Times New Roman"/>
          <w:bCs/>
          <w:sz w:val="24"/>
          <w:szCs w:val="24"/>
        </w:rPr>
        <w:t xml:space="preserve"> почек</w:t>
      </w:r>
      <w:r>
        <w:rPr>
          <w:rFonts w:ascii="Times New Roman" w:hAnsi="Times New Roman" w:cs="Times New Roman"/>
          <w:bCs/>
          <w:sz w:val="24"/>
          <w:szCs w:val="24"/>
        </w:rPr>
        <w:t>) несахарного диабета.</w:t>
      </w:r>
    </w:p>
    <w:p w:rsidR="00ED5E70" w:rsidRDefault="00ED5E70" w:rsidP="00ED5E70">
      <w:pPr>
        <w:spacing w:line="360" w:lineRule="auto"/>
        <w:ind w:firstLine="708"/>
        <w:jc w:val="both"/>
        <w:rPr>
          <w:rFonts w:ascii="Times New Roman" w:hAnsi="Times New Roman" w:cs="Times New Roman"/>
          <w:b/>
          <w:bCs/>
          <w:sz w:val="24"/>
          <w:szCs w:val="24"/>
        </w:rPr>
      </w:pPr>
      <w:r w:rsidRPr="00471A19">
        <w:rPr>
          <w:rFonts w:ascii="Times New Roman" w:hAnsi="Times New Roman" w:cs="Times New Roman"/>
          <w:b/>
          <w:bCs/>
          <w:sz w:val="24"/>
          <w:szCs w:val="24"/>
        </w:rPr>
        <w:t xml:space="preserve">ПРОЯВЛЕНИЯ НАРУШЕНИЯ </w:t>
      </w:r>
      <w:r>
        <w:rPr>
          <w:rFonts w:ascii="Times New Roman" w:hAnsi="Times New Roman" w:cs="Times New Roman"/>
          <w:b/>
          <w:bCs/>
          <w:sz w:val="24"/>
          <w:szCs w:val="24"/>
        </w:rPr>
        <w:t xml:space="preserve">ФИЛЬТРАЦИИ И РЕАБСОРБЦИИ </w:t>
      </w:r>
      <w:r>
        <w:rPr>
          <w:rFonts w:ascii="Times New Roman" w:hAnsi="Times New Roman" w:cs="Times New Roman"/>
          <w:b/>
          <w:bCs/>
          <w:sz w:val="24"/>
          <w:szCs w:val="24"/>
        </w:rPr>
        <w:t>ПОЧЕК</w:t>
      </w:r>
      <w:r w:rsidRPr="00471A19">
        <w:rPr>
          <w:rFonts w:ascii="Times New Roman" w:hAnsi="Times New Roman" w:cs="Times New Roman"/>
          <w:b/>
          <w:bCs/>
          <w:sz w:val="24"/>
          <w:szCs w:val="24"/>
        </w:rPr>
        <w:t xml:space="preserve"> </w:t>
      </w:r>
    </w:p>
    <w:p w:rsidR="00ED5E70" w:rsidRPr="00471A19" w:rsidRDefault="00ED5E70" w:rsidP="00ED5E70">
      <w:pPr>
        <w:spacing w:line="360" w:lineRule="auto"/>
        <w:ind w:firstLine="708"/>
        <w:jc w:val="both"/>
        <w:rPr>
          <w:rFonts w:ascii="Times New Roman" w:hAnsi="Times New Roman" w:cs="Times New Roman"/>
          <w:sz w:val="24"/>
          <w:szCs w:val="24"/>
        </w:rPr>
      </w:pPr>
      <w:r w:rsidRPr="00471A19">
        <w:rPr>
          <w:rFonts w:ascii="Times New Roman" w:hAnsi="Times New Roman" w:cs="Times New Roman"/>
          <w:sz w:val="24"/>
          <w:szCs w:val="24"/>
        </w:rPr>
        <w:t xml:space="preserve">Клинические проявления болезней почек можно объединить в достаточно четко очерченные синдромы. Некоторые из них специфичны для </w:t>
      </w:r>
      <w:proofErr w:type="spellStart"/>
      <w:r w:rsidRPr="00471A19">
        <w:rPr>
          <w:rFonts w:ascii="Times New Roman" w:hAnsi="Times New Roman" w:cs="Times New Roman"/>
          <w:sz w:val="24"/>
          <w:szCs w:val="24"/>
        </w:rPr>
        <w:t>гломерулярных</w:t>
      </w:r>
      <w:proofErr w:type="spellEnd"/>
      <w:r w:rsidRPr="00471A19">
        <w:rPr>
          <w:rFonts w:ascii="Times New Roman" w:hAnsi="Times New Roman" w:cs="Times New Roman"/>
          <w:sz w:val="24"/>
          <w:szCs w:val="24"/>
        </w:rPr>
        <w:t xml:space="preserve"> повреждений, другие проявляются при повреждении любого морфологического компонента почки. </w:t>
      </w:r>
    </w:p>
    <w:p w:rsidR="00ED5E70" w:rsidRDefault="00ED5E70" w:rsidP="00ED5E70">
      <w:pPr>
        <w:spacing w:line="360" w:lineRule="auto"/>
        <w:ind w:firstLine="708"/>
        <w:jc w:val="both"/>
        <w:rPr>
          <w:rFonts w:ascii="Times New Roman" w:hAnsi="Times New Roman" w:cs="Times New Roman"/>
          <w:sz w:val="24"/>
          <w:szCs w:val="24"/>
        </w:rPr>
      </w:pPr>
      <w:r w:rsidRPr="002C28E8">
        <w:rPr>
          <w:rFonts w:ascii="Times New Roman" w:hAnsi="Times New Roman" w:cs="Times New Roman"/>
          <w:i/>
          <w:sz w:val="24"/>
          <w:szCs w:val="24"/>
        </w:rPr>
        <w:lastRenderedPageBreak/>
        <w:t>Азотемия</w:t>
      </w:r>
      <w:r w:rsidRPr="00471A19">
        <w:rPr>
          <w:rFonts w:ascii="Times New Roman" w:hAnsi="Times New Roman" w:cs="Times New Roman"/>
          <w:sz w:val="24"/>
          <w:szCs w:val="24"/>
        </w:rPr>
        <w:t xml:space="preserve"> — биохимическое нарушение, характеризующееся повышением в крови уровней мочевины и </w:t>
      </w:r>
      <w:proofErr w:type="spellStart"/>
      <w:r w:rsidRPr="00471A19">
        <w:rPr>
          <w:rFonts w:ascii="Times New Roman" w:hAnsi="Times New Roman" w:cs="Times New Roman"/>
          <w:sz w:val="24"/>
          <w:szCs w:val="24"/>
        </w:rPr>
        <w:t>креатинина</w:t>
      </w:r>
      <w:proofErr w:type="spellEnd"/>
      <w:r w:rsidRPr="00471A19">
        <w:rPr>
          <w:rFonts w:ascii="Times New Roman" w:hAnsi="Times New Roman" w:cs="Times New Roman"/>
          <w:sz w:val="24"/>
          <w:szCs w:val="24"/>
        </w:rPr>
        <w:t xml:space="preserve">, обусловленным преимущественно снижением скорости клубочковой фильтрации (СКФ). Азотемия — следствие множества болезней почек, но может наблюдаться и при </w:t>
      </w:r>
      <w:proofErr w:type="spellStart"/>
      <w:r w:rsidRPr="00471A19">
        <w:rPr>
          <w:rFonts w:ascii="Times New Roman" w:hAnsi="Times New Roman" w:cs="Times New Roman"/>
          <w:sz w:val="24"/>
          <w:szCs w:val="24"/>
        </w:rPr>
        <w:t>экстраренальных</w:t>
      </w:r>
      <w:proofErr w:type="spellEnd"/>
      <w:r w:rsidRPr="00471A19">
        <w:rPr>
          <w:rFonts w:ascii="Times New Roman" w:hAnsi="Times New Roman" w:cs="Times New Roman"/>
          <w:sz w:val="24"/>
          <w:szCs w:val="24"/>
        </w:rPr>
        <w:t xml:space="preserve"> поражениях. </w:t>
      </w:r>
      <w:proofErr w:type="spellStart"/>
      <w:proofErr w:type="gramStart"/>
      <w:r w:rsidRPr="00471A19">
        <w:rPr>
          <w:rFonts w:ascii="Times New Roman" w:hAnsi="Times New Roman" w:cs="Times New Roman"/>
          <w:sz w:val="24"/>
          <w:szCs w:val="24"/>
        </w:rPr>
        <w:t>Преренальпая</w:t>
      </w:r>
      <w:proofErr w:type="spellEnd"/>
      <w:r w:rsidRPr="00471A19">
        <w:rPr>
          <w:rFonts w:ascii="Times New Roman" w:hAnsi="Times New Roman" w:cs="Times New Roman"/>
          <w:sz w:val="24"/>
          <w:szCs w:val="24"/>
        </w:rPr>
        <w:t xml:space="preserve"> азотемия возникает при </w:t>
      </w:r>
      <w:proofErr w:type="spellStart"/>
      <w:r w:rsidRPr="00471A19">
        <w:rPr>
          <w:rFonts w:ascii="Times New Roman" w:hAnsi="Times New Roman" w:cs="Times New Roman"/>
          <w:sz w:val="24"/>
          <w:szCs w:val="24"/>
        </w:rPr>
        <w:t>гипоперфузии</w:t>
      </w:r>
      <w:proofErr w:type="spellEnd"/>
      <w:r w:rsidRPr="00471A19">
        <w:rPr>
          <w:rFonts w:ascii="Times New Roman" w:hAnsi="Times New Roman" w:cs="Times New Roman"/>
          <w:sz w:val="24"/>
          <w:szCs w:val="24"/>
        </w:rPr>
        <w:t xml:space="preserve"> почек (например, вследствие кровотечения, шока, уменьшения объема циркулирующей крови, ХСН), из- за чего снижается функция почек без поражения паренхимы.</w:t>
      </w:r>
      <w:proofErr w:type="gramEnd"/>
      <w:r w:rsidRPr="00471A19">
        <w:rPr>
          <w:rFonts w:ascii="Times New Roman" w:hAnsi="Times New Roman" w:cs="Times New Roman"/>
          <w:sz w:val="24"/>
          <w:szCs w:val="24"/>
        </w:rPr>
        <w:t xml:space="preserve"> </w:t>
      </w:r>
      <w:proofErr w:type="spellStart"/>
      <w:r w:rsidRPr="00471A19">
        <w:rPr>
          <w:rFonts w:ascii="Times New Roman" w:hAnsi="Times New Roman" w:cs="Times New Roman"/>
          <w:sz w:val="24"/>
          <w:szCs w:val="24"/>
        </w:rPr>
        <w:t>Постре</w:t>
      </w:r>
      <w:r>
        <w:rPr>
          <w:rFonts w:ascii="Times New Roman" w:hAnsi="Times New Roman" w:cs="Times New Roman"/>
          <w:sz w:val="24"/>
          <w:szCs w:val="24"/>
        </w:rPr>
        <w:t>н</w:t>
      </w:r>
      <w:r w:rsidRPr="00471A19">
        <w:rPr>
          <w:rFonts w:ascii="Times New Roman" w:hAnsi="Times New Roman" w:cs="Times New Roman"/>
          <w:sz w:val="24"/>
          <w:szCs w:val="24"/>
        </w:rPr>
        <w:t>альиая</w:t>
      </w:r>
      <w:proofErr w:type="spellEnd"/>
      <w:r w:rsidRPr="00471A19">
        <w:rPr>
          <w:rFonts w:ascii="Times New Roman" w:hAnsi="Times New Roman" w:cs="Times New Roman"/>
          <w:sz w:val="24"/>
          <w:szCs w:val="24"/>
        </w:rPr>
        <w:t xml:space="preserve"> азотемия наблюдается при обструкции мочевыводящих путей. Восстановление оттока мочи обеспечивает и восстановление азотистого баланса.</w:t>
      </w:r>
    </w:p>
    <w:p w:rsidR="007B7E1A" w:rsidRDefault="00ED5E70" w:rsidP="00ED5E70">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Скорость клубочковой фильтрации (СКФ) основывается на определении клиренса. </w:t>
      </w:r>
      <w:r w:rsidRPr="00AB4C20">
        <w:rPr>
          <w:rFonts w:ascii="Times New Roman" w:hAnsi="Times New Roman" w:cs="Times New Roman"/>
          <w:i/>
          <w:sz w:val="24"/>
          <w:szCs w:val="24"/>
        </w:rPr>
        <w:t>Клиренс</w:t>
      </w:r>
      <w:r>
        <w:rPr>
          <w:rFonts w:ascii="Times New Roman" w:hAnsi="Times New Roman" w:cs="Times New Roman"/>
          <w:sz w:val="24"/>
          <w:szCs w:val="24"/>
        </w:rPr>
        <w:t xml:space="preserve"> – объем плазмы крови, который очищается от определенного вещества за 1 минуту посредством почек. Более практично определять клиренс </w:t>
      </w:r>
      <w:proofErr w:type="gramStart"/>
      <w:r>
        <w:rPr>
          <w:rFonts w:ascii="Times New Roman" w:hAnsi="Times New Roman" w:cs="Times New Roman"/>
          <w:sz w:val="24"/>
          <w:szCs w:val="24"/>
        </w:rPr>
        <w:t>эндогенного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креатинина</w:t>
      </w:r>
      <w:proofErr w:type="spellEnd"/>
      <w:r>
        <w:rPr>
          <w:rFonts w:ascii="Times New Roman" w:hAnsi="Times New Roman" w:cs="Times New Roman"/>
          <w:sz w:val="24"/>
          <w:szCs w:val="24"/>
        </w:rPr>
        <w:t xml:space="preserve">. В норме он составляет 80-120 мл/мин. Он зависит от ряда показателей, от концентрации </w:t>
      </w:r>
      <w:proofErr w:type="spellStart"/>
      <w:r>
        <w:rPr>
          <w:rFonts w:ascii="Times New Roman" w:hAnsi="Times New Roman" w:cs="Times New Roman"/>
          <w:sz w:val="24"/>
          <w:szCs w:val="24"/>
        </w:rPr>
        <w:t>креатинина</w:t>
      </w:r>
      <w:proofErr w:type="spellEnd"/>
      <w:r>
        <w:rPr>
          <w:rFonts w:ascii="Times New Roman" w:hAnsi="Times New Roman" w:cs="Times New Roman"/>
          <w:sz w:val="24"/>
          <w:szCs w:val="24"/>
        </w:rPr>
        <w:t xml:space="preserve"> в крови и моче, количества мочи, образующейся за 1 минуту, от возраста, веса и пола больного.</w:t>
      </w:r>
      <w:r w:rsidR="007B7E1A">
        <w:rPr>
          <w:rFonts w:ascii="Times New Roman" w:hAnsi="Times New Roman" w:cs="Times New Roman"/>
          <w:bCs/>
          <w:sz w:val="24"/>
          <w:szCs w:val="24"/>
        </w:rPr>
        <w:t xml:space="preserve"> </w:t>
      </w:r>
    </w:p>
    <w:p w:rsidR="005D3EEC" w:rsidRDefault="005D3EEC" w:rsidP="002E0E66">
      <w:pPr>
        <w:spacing w:line="360" w:lineRule="auto"/>
        <w:ind w:firstLine="708"/>
        <w:jc w:val="both"/>
        <w:rPr>
          <w:rFonts w:ascii="Times New Roman" w:hAnsi="Times New Roman" w:cs="Times New Roman"/>
          <w:b/>
          <w:bCs/>
          <w:sz w:val="24"/>
          <w:szCs w:val="24"/>
        </w:rPr>
      </w:pPr>
      <w:r w:rsidRPr="005D3EEC">
        <w:rPr>
          <w:rFonts w:ascii="Times New Roman" w:hAnsi="Times New Roman" w:cs="Times New Roman"/>
          <w:b/>
          <w:bCs/>
          <w:sz w:val="24"/>
          <w:szCs w:val="24"/>
        </w:rPr>
        <w:t xml:space="preserve">НАРУШЕНИЯ СЕКРЕЦИИ ПОЧЕЧНЫХ КАНАЛЬЦЕВ. </w:t>
      </w:r>
    </w:p>
    <w:p w:rsidR="005D3EEC" w:rsidRDefault="005D3EEC" w:rsidP="002E0E6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Почки осуществляют регуляцию кислотно-щелочного равновесия посредством процессов </w:t>
      </w:r>
      <w:proofErr w:type="spellStart"/>
      <w:r>
        <w:rPr>
          <w:rFonts w:ascii="Times New Roman" w:hAnsi="Times New Roman" w:cs="Times New Roman"/>
          <w:bCs/>
          <w:sz w:val="24"/>
          <w:szCs w:val="24"/>
        </w:rPr>
        <w:t>ацидогенеза</w:t>
      </w:r>
      <w:proofErr w:type="spellEnd"/>
      <w:r>
        <w:rPr>
          <w:rFonts w:ascii="Times New Roman" w:hAnsi="Times New Roman" w:cs="Times New Roman"/>
          <w:bCs/>
          <w:sz w:val="24"/>
          <w:szCs w:val="24"/>
        </w:rPr>
        <w:t xml:space="preserve"> и </w:t>
      </w:r>
      <w:proofErr w:type="spellStart"/>
      <w:r>
        <w:rPr>
          <w:rFonts w:ascii="Times New Roman" w:hAnsi="Times New Roman" w:cs="Times New Roman"/>
          <w:bCs/>
          <w:sz w:val="24"/>
          <w:szCs w:val="24"/>
        </w:rPr>
        <w:t>аммониогенеза</w:t>
      </w:r>
      <w:proofErr w:type="spellEnd"/>
      <w:r>
        <w:rPr>
          <w:rFonts w:ascii="Times New Roman" w:hAnsi="Times New Roman" w:cs="Times New Roman"/>
          <w:bCs/>
          <w:sz w:val="24"/>
          <w:szCs w:val="24"/>
        </w:rPr>
        <w:t xml:space="preserve">. </w:t>
      </w:r>
      <w:proofErr w:type="spellStart"/>
      <w:r w:rsidRPr="005D3EEC">
        <w:rPr>
          <w:rFonts w:ascii="Times New Roman" w:hAnsi="Times New Roman" w:cs="Times New Roman"/>
          <w:bCs/>
          <w:i/>
          <w:sz w:val="24"/>
          <w:szCs w:val="24"/>
        </w:rPr>
        <w:t>Ацидогенез</w:t>
      </w:r>
      <w:proofErr w:type="spellEnd"/>
      <w:r>
        <w:rPr>
          <w:rFonts w:ascii="Times New Roman" w:hAnsi="Times New Roman" w:cs="Times New Roman"/>
          <w:bCs/>
          <w:sz w:val="24"/>
          <w:szCs w:val="24"/>
        </w:rPr>
        <w:t xml:space="preserve"> – это процесс образования и секреции свободных ионов водорода в эпителиальных клетках почечных канальцев. Этот </w:t>
      </w:r>
      <w:r w:rsidRPr="005D3EEC">
        <w:rPr>
          <w:rFonts w:ascii="Times New Roman" w:hAnsi="Times New Roman" w:cs="Times New Roman"/>
          <w:bCs/>
          <w:sz w:val="24"/>
          <w:szCs w:val="24"/>
        </w:rPr>
        <w:t xml:space="preserve">процесс происходит с участием фермента карбоангидразы. </w:t>
      </w:r>
    </w:p>
    <w:p w:rsidR="005D3EEC" w:rsidRDefault="005D3EEC" w:rsidP="002E0E66">
      <w:pPr>
        <w:spacing w:line="360" w:lineRule="auto"/>
        <w:ind w:firstLine="708"/>
        <w:jc w:val="both"/>
        <w:rPr>
          <w:rFonts w:ascii="Times New Roman" w:hAnsi="Times New Roman" w:cs="Times New Roman"/>
          <w:bCs/>
          <w:sz w:val="24"/>
          <w:szCs w:val="24"/>
        </w:rPr>
      </w:pPr>
      <w:proofErr w:type="spellStart"/>
      <w:r w:rsidRPr="005D3EEC">
        <w:rPr>
          <w:rFonts w:ascii="Times New Roman" w:hAnsi="Times New Roman" w:cs="Times New Roman"/>
          <w:bCs/>
          <w:i/>
          <w:sz w:val="24"/>
          <w:szCs w:val="24"/>
        </w:rPr>
        <w:t>Аммониогенез</w:t>
      </w:r>
      <w:proofErr w:type="spellEnd"/>
      <w:r w:rsidRPr="005D3EEC">
        <w:rPr>
          <w:rFonts w:ascii="Times New Roman" w:hAnsi="Times New Roman" w:cs="Times New Roman"/>
          <w:bCs/>
          <w:i/>
          <w:sz w:val="24"/>
          <w:szCs w:val="24"/>
        </w:rPr>
        <w:t xml:space="preserve"> </w:t>
      </w:r>
      <w:r>
        <w:rPr>
          <w:rFonts w:ascii="Times New Roman" w:hAnsi="Times New Roman" w:cs="Times New Roman"/>
          <w:bCs/>
          <w:sz w:val="24"/>
          <w:szCs w:val="24"/>
        </w:rPr>
        <w:t xml:space="preserve">– это процесс образования аммиака и его солей в почечных канальцах. </w:t>
      </w:r>
      <w:r w:rsidR="00317D11">
        <w:rPr>
          <w:rFonts w:ascii="Times New Roman" w:hAnsi="Times New Roman" w:cs="Times New Roman"/>
          <w:bCs/>
          <w:sz w:val="24"/>
          <w:szCs w:val="24"/>
        </w:rPr>
        <w:t xml:space="preserve">Аммиак, образующийся в результате </w:t>
      </w:r>
      <w:proofErr w:type="spellStart"/>
      <w:r w:rsidR="00317D11">
        <w:rPr>
          <w:rFonts w:ascii="Times New Roman" w:hAnsi="Times New Roman" w:cs="Times New Roman"/>
          <w:bCs/>
          <w:sz w:val="24"/>
          <w:szCs w:val="24"/>
        </w:rPr>
        <w:t>дезаминирования</w:t>
      </w:r>
      <w:proofErr w:type="spellEnd"/>
      <w:r w:rsidR="00317D11">
        <w:rPr>
          <w:rFonts w:ascii="Times New Roman" w:hAnsi="Times New Roman" w:cs="Times New Roman"/>
          <w:bCs/>
          <w:sz w:val="24"/>
          <w:szCs w:val="24"/>
        </w:rPr>
        <w:t xml:space="preserve"> </w:t>
      </w:r>
      <w:proofErr w:type="spellStart"/>
      <w:r w:rsidR="00317D11">
        <w:rPr>
          <w:rFonts w:ascii="Times New Roman" w:hAnsi="Times New Roman" w:cs="Times New Roman"/>
          <w:bCs/>
          <w:sz w:val="24"/>
          <w:szCs w:val="24"/>
        </w:rPr>
        <w:t>глутамина</w:t>
      </w:r>
      <w:proofErr w:type="spellEnd"/>
      <w:r w:rsidR="00317D11">
        <w:rPr>
          <w:rFonts w:ascii="Times New Roman" w:hAnsi="Times New Roman" w:cs="Times New Roman"/>
          <w:bCs/>
          <w:sz w:val="24"/>
          <w:szCs w:val="24"/>
        </w:rPr>
        <w:t xml:space="preserve"> и аминокислот в эпителиальных клетках почечных канальцев, соединяется с ионами водорода, которые секретируются  в процессе </w:t>
      </w:r>
      <w:proofErr w:type="spellStart"/>
      <w:r w:rsidR="00317D11">
        <w:rPr>
          <w:rFonts w:ascii="Times New Roman" w:hAnsi="Times New Roman" w:cs="Times New Roman"/>
          <w:bCs/>
          <w:sz w:val="24"/>
          <w:szCs w:val="24"/>
        </w:rPr>
        <w:t>ацидогенеза</w:t>
      </w:r>
      <w:proofErr w:type="spellEnd"/>
      <w:r w:rsidR="00317D11">
        <w:rPr>
          <w:rFonts w:ascii="Times New Roman" w:hAnsi="Times New Roman" w:cs="Times New Roman"/>
          <w:bCs/>
          <w:sz w:val="24"/>
          <w:szCs w:val="24"/>
        </w:rPr>
        <w:t xml:space="preserve"> и превращаются в ионы аммония (</w:t>
      </w:r>
      <w:r w:rsidR="00317D11">
        <w:rPr>
          <w:rFonts w:ascii="Times New Roman" w:hAnsi="Times New Roman" w:cs="Times New Roman"/>
          <w:bCs/>
          <w:sz w:val="24"/>
          <w:szCs w:val="24"/>
          <w:lang w:val="en-US"/>
        </w:rPr>
        <w:t>NH</w:t>
      </w:r>
      <w:r w:rsidR="00317D11" w:rsidRPr="00317D11">
        <w:rPr>
          <w:rFonts w:ascii="Times New Roman" w:hAnsi="Times New Roman" w:cs="Times New Roman"/>
          <w:bCs/>
          <w:sz w:val="24"/>
          <w:szCs w:val="24"/>
          <w:vertAlign w:val="subscript"/>
        </w:rPr>
        <w:t>4</w:t>
      </w:r>
      <w:r w:rsidR="00317D11" w:rsidRPr="00317D11">
        <w:rPr>
          <w:rFonts w:ascii="Times New Roman" w:hAnsi="Times New Roman" w:cs="Times New Roman"/>
          <w:bCs/>
          <w:sz w:val="24"/>
          <w:szCs w:val="24"/>
          <w:vertAlign w:val="superscript"/>
        </w:rPr>
        <w:t>+</w:t>
      </w:r>
      <w:r w:rsidR="00317D11">
        <w:rPr>
          <w:rFonts w:ascii="Times New Roman" w:hAnsi="Times New Roman" w:cs="Times New Roman"/>
          <w:bCs/>
          <w:sz w:val="24"/>
          <w:szCs w:val="24"/>
        </w:rPr>
        <w:t>). Водород выводит ионы бикарбоната, а ионы аммония выводят натрий из состава соединений</w:t>
      </w:r>
      <w:proofErr w:type="gramStart"/>
      <w:r w:rsidR="00317D11">
        <w:rPr>
          <w:rFonts w:ascii="Times New Roman" w:hAnsi="Times New Roman" w:cs="Times New Roman"/>
          <w:bCs/>
          <w:sz w:val="24"/>
          <w:szCs w:val="24"/>
        </w:rPr>
        <w:t>.</w:t>
      </w:r>
      <w:proofErr w:type="gramEnd"/>
      <w:r w:rsidR="00317D11">
        <w:rPr>
          <w:rFonts w:ascii="Times New Roman" w:hAnsi="Times New Roman" w:cs="Times New Roman"/>
          <w:bCs/>
          <w:sz w:val="24"/>
          <w:szCs w:val="24"/>
        </w:rPr>
        <w:t xml:space="preserve"> Образующийся при этом натрия бикарбонат обратно всасывается из канальцев и щелочной запас организма повышается. А кислые вещества выводятся с мочой. При хронических заболеваниях почек, протекающих с атрофией почечных канальцев, наследственная недостаточность ферментативных систем, участвующих в секрец</w:t>
      </w:r>
      <w:proofErr w:type="gramStart"/>
      <w:r w:rsidR="00317D11">
        <w:rPr>
          <w:rFonts w:ascii="Times New Roman" w:hAnsi="Times New Roman" w:cs="Times New Roman"/>
          <w:bCs/>
          <w:sz w:val="24"/>
          <w:szCs w:val="24"/>
        </w:rPr>
        <w:t>ии ио</w:t>
      </w:r>
      <w:proofErr w:type="gramEnd"/>
      <w:r w:rsidR="00317D11">
        <w:rPr>
          <w:rFonts w:ascii="Times New Roman" w:hAnsi="Times New Roman" w:cs="Times New Roman"/>
          <w:bCs/>
          <w:sz w:val="24"/>
          <w:szCs w:val="24"/>
        </w:rPr>
        <w:t xml:space="preserve">нов водорода, снижение активности карбоангидразы сопровождаются нарушением процессов </w:t>
      </w:r>
      <w:proofErr w:type="spellStart"/>
      <w:r w:rsidR="00317D11">
        <w:rPr>
          <w:rFonts w:ascii="Times New Roman" w:hAnsi="Times New Roman" w:cs="Times New Roman"/>
          <w:bCs/>
          <w:sz w:val="24"/>
          <w:szCs w:val="24"/>
        </w:rPr>
        <w:t>ацидогенеза</w:t>
      </w:r>
      <w:proofErr w:type="spellEnd"/>
      <w:r w:rsidR="00317D11">
        <w:rPr>
          <w:rFonts w:ascii="Times New Roman" w:hAnsi="Times New Roman" w:cs="Times New Roman"/>
          <w:bCs/>
          <w:sz w:val="24"/>
          <w:szCs w:val="24"/>
        </w:rPr>
        <w:t xml:space="preserve"> и </w:t>
      </w:r>
      <w:proofErr w:type="spellStart"/>
      <w:r w:rsidR="00317D11">
        <w:rPr>
          <w:rFonts w:ascii="Times New Roman" w:hAnsi="Times New Roman" w:cs="Times New Roman"/>
          <w:bCs/>
          <w:sz w:val="24"/>
          <w:szCs w:val="24"/>
        </w:rPr>
        <w:t>аммониогенеза</w:t>
      </w:r>
      <w:proofErr w:type="spellEnd"/>
      <w:r w:rsidR="00317D11">
        <w:rPr>
          <w:rFonts w:ascii="Times New Roman" w:hAnsi="Times New Roman" w:cs="Times New Roman"/>
          <w:bCs/>
          <w:sz w:val="24"/>
          <w:szCs w:val="24"/>
        </w:rPr>
        <w:t xml:space="preserve">. </w:t>
      </w:r>
    </w:p>
    <w:p w:rsidR="00ED5E70" w:rsidRDefault="00ED5E70" w:rsidP="002E0E66">
      <w:pPr>
        <w:spacing w:line="360" w:lineRule="auto"/>
        <w:ind w:firstLine="708"/>
        <w:jc w:val="both"/>
        <w:rPr>
          <w:rFonts w:ascii="Times New Roman" w:hAnsi="Times New Roman" w:cs="Times New Roman"/>
          <w:b/>
          <w:bCs/>
          <w:sz w:val="24"/>
          <w:szCs w:val="24"/>
        </w:rPr>
      </w:pPr>
    </w:p>
    <w:p w:rsidR="005D3EEC" w:rsidRDefault="00317D11" w:rsidP="002E0E66">
      <w:pPr>
        <w:spacing w:line="360" w:lineRule="auto"/>
        <w:ind w:firstLine="708"/>
        <w:jc w:val="both"/>
        <w:rPr>
          <w:rFonts w:ascii="Times New Roman" w:hAnsi="Times New Roman" w:cs="Times New Roman"/>
          <w:b/>
          <w:bCs/>
          <w:sz w:val="24"/>
          <w:szCs w:val="24"/>
        </w:rPr>
      </w:pPr>
      <w:r w:rsidRPr="00317D11">
        <w:rPr>
          <w:rFonts w:ascii="Times New Roman" w:hAnsi="Times New Roman" w:cs="Times New Roman"/>
          <w:b/>
          <w:bCs/>
          <w:sz w:val="24"/>
          <w:szCs w:val="24"/>
        </w:rPr>
        <w:lastRenderedPageBreak/>
        <w:t>НАРУШЕНИЯ ЭКСКРЕТОРНОЙ ФУНКЦИИ ПОЧЕК</w:t>
      </w:r>
    </w:p>
    <w:p w:rsidR="00FA0E78" w:rsidRPr="00FA0E78" w:rsidRDefault="00FA0E78" w:rsidP="002E0E66">
      <w:pPr>
        <w:spacing w:line="360" w:lineRule="auto"/>
        <w:ind w:firstLine="708"/>
        <w:jc w:val="both"/>
        <w:rPr>
          <w:rFonts w:ascii="Times New Roman" w:hAnsi="Times New Roman" w:cs="Times New Roman"/>
          <w:bCs/>
          <w:i/>
          <w:sz w:val="24"/>
          <w:szCs w:val="24"/>
          <w:lang w:val="en-US"/>
        </w:rPr>
      </w:pPr>
      <w:proofErr w:type="spellStart"/>
      <w:r w:rsidRPr="00FA0E78">
        <w:rPr>
          <w:rFonts w:ascii="Times New Roman" w:hAnsi="Times New Roman" w:cs="Times New Roman"/>
          <w:bCs/>
          <w:i/>
          <w:sz w:val="24"/>
          <w:szCs w:val="24"/>
        </w:rPr>
        <w:t>Экстраренальные</w:t>
      </w:r>
      <w:proofErr w:type="spellEnd"/>
      <w:r w:rsidRPr="00FA0E78">
        <w:rPr>
          <w:rFonts w:ascii="Times New Roman" w:hAnsi="Times New Roman" w:cs="Times New Roman"/>
          <w:bCs/>
          <w:i/>
          <w:sz w:val="24"/>
          <w:szCs w:val="24"/>
        </w:rPr>
        <w:t xml:space="preserve"> причины</w:t>
      </w:r>
      <w:r w:rsidRPr="00FA0E78">
        <w:rPr>
          <w:rFonts w:ascii="Times New Roman" w:hAnsi="Times New Roman" w:cs="Times New Roman"/>
          <w:bCs/>
          <w:i/>
          <w:sz w:val="24"/>
          <w:szCs w:val="24"/>
          <w:lang w:val="en-US"/>
        </w:rPr>
        <w:t>:</w:t>
      </w:r>
    </w:p>
    <w:p w:rsidR="00000000" w:rsidRPr="00FA0E78" w:rsidRDefault="00BA28D5" w:rsidP="002E0E66">
      <w:pPr>
        <w:numPr>
          <w:ilvl w:val="0"/>
          <w:numId w:val="11"/>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 xml:space="preserve">Нарушение нервно-эндокринной регуляции мочеиспускания </w:t>
      </w:r>
    </w:p>
    <w:p w:rsidR="00000000" w:rsidRPr="00FA0E78" w:rsidRDefault="00BA28D5" w:rsidP="002E0E66">
      <w:pPr>
        <w:numPr>
          <w:ilvl w:val="0"/>
          <w:numId w:val="11"/>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 xml:space="preserve">Изменение состава крови </w:t>
      </w:r>
      <w:r w:rsidRPr="00FA0E78">
        <w:rPr>
          <w:rFonts w:ascii="Times New Roman" w:hAnsi="Times New Roman" w:cs="Times New Roman"/>
          <w:bCs/>
          <w:sz w:val="24"/>
          <w:szCs w:val="24"/>
          <w:lang w:val="az-Latn-AZ"/>
        </w:rPr>
        <w:t xml:space="preserve"> </w:t>
      </w:r>
    </w:p>
    <w:p w:rsidR="00000000" w:rsidRPr="00FA0E78" w:rsidRDefault="00BA28D5" w:rsidP="002E0E66">
      <w:pPr>
        <w:numPr>
          <w:ilvl w:val="0"/>
          <w:numId w:val="11"/>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 xml:space="preserve">Снижение общего кровотока </w:t>
      </w:r>
    </w:p>
    <w:p w:rsidR="00000000" w:rsidRPr="00FA0E78" w:rsidRDefault="00BA28D5" w:rsidP="002E0E66">
      <w:pPr>
        <w:numPr>
          <w:ilvl w:val="0"/>
          <w:numId w:val="11"/>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Снижение почечного кровообращения</w:t>
      </w:r>
    </w:p>
    <w:p w:rsidR="00317D11" w:rsidRPr="00FA0E78" w:rsidRDefault="00FA0E78" w:rsidP="002E0E66">
      <w:pPr>
        <w:spacing w:line="360" w:lineRule="auto"/>
        <w:ind w:firstLine="708"/>
        <w:jc w:val="both"/>
        <w:rPr>
          <w:rFonts w:ascii="Times New Roman" w:hAnsi="Times New Roman" w:cs="Times New Roman"/>
          <w:bCs/>
          <w:i/>
          <w:sz w:val="24"/>
          <w:szCs w:val="24"/>
        </w:rPr>
      </w:pPr>
      <w:r w:rsidRPr="00FA0E78">
        <w:rPr>
          <w:rFonts w:ascii="Times New Roman" w:hAnsi="Times New Roman" w:cs="Times New Roman"/>
          <w:bCs/>
          <w:i/>
          <w:sz w:val="24"/>
          <w:szCs w:val="24"/>
        </w:rPr>
        <w:t>Ренальные причины</w:t>
      </w:r>
      <w:r w:rsidRPr="00FA0E78">
        <w:rPr>
          <w:rFonts w:ascii="Times New Roman" w:hAnsi="Times New Roman" w:cs="Times New Roman"/>
          <w:bCs/>
          <w:i/>
          <w:sz w:val="24"/>
          <w:szCs w:val="24"/>
          <w:lang w:val="en-US"/>
        </w:rPr>
        <w:t>:</w:t>
      </w:r>
    </w:p>
    <w:p w:rsidR="00000000" w:rsidRPr="00FA0E78" w:rsidRDefault="00BA28D5" w:rsidP="002E0E66">
      <w:pPr>
        <w:numPr>
          <w:ilvl w:val="0"/>
          <w:numId w:val="12"/>
        </w:numPr>
        <w:spacing w:line="360" w:lineRule="auto"/>
        <w:jc w:val="both"/>
        <w:rPr>
          <w:rFonts w:ascii="Times New Roman" w:hAnsi="Times New Roman" w:cs="Times New Roman"/>
          <w:bCs/>
          <w:sz w:val="24"/>
          <w:szCs w:val="24"/>
        </w:rPr>
      </w:pPr>
      <w:proofErr w:type="spellStart"/>
      <w:r w:rsidRPr="00FA0E78">
        <w:rPr>
          <w:rFonts w:ascii="Times New Roman" w:hAnsi="Times New Roman" w:cs="Times New Roman"/>
          <w:bCs/>
          <w:sz w:val="24"/>
          <w:szCs w:val="24"/>
        </w:rPr>
        <w:t>Гломерулонефрит</w:t>
      </w:r>
      <w:proofErr w:type="spellEnd"/>
    </w:p>
    <w:p w:rsidR="00000000" w:rsidRPr="00FA0E78" w:rsidRDefault="00BA28D5" w:rsidP="002E0E66">
      <w:pPr>
        <w:numPr>
          <w:ilvl w:val="0"/>
          <w:numId w:val="12"/>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Пиелонефрит</w:t>
      </w:r>
    </w:p>
    <w:p w:rsidR="00000000" w:rsidRPr="00FA0E78" w:rsidRDefault="00BA28D5" w:rsidP="002E0E66">
      <w:pPr>
        <w:numPr>
          <w:ilvl w:val="0"/>
          <w:numId w:val="12"/>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Нефроз</w:t>
      </w:r>
    </w:p>
    <w:p w:rsidR="00000000" w:rsidRPr="00FA0E78" w:rsidRDefault="00BA28D5" w:rsidP="002E0E66">
      <w:pPr>
        <w:numPr>
          <w:ilvl w:val="0"/>
          <w:numId w:val="12"/>
        </w:numPr>
        <w:spacing w:line="360" w:lineRule="auto"/>
        <w:jc w:val="both"/>
        <w:rPr>
          <w:rFonts w:ascii="Times New Roman" w:hAnsi="Times New Roman" w:cs="Times New Roman"/>
          <w:bCs/>
          <w:sz w:val="24"/>
          <w:szCs w:val="24"/>
        </w:rPr>
      </w:pPr>
      <w:r w:rsidRPr="00FA0E78">
        <w:rPr>
          <w:rFonts w:ascii="Times New Roman" w:hAnsi="Times New Roman" w:cs="Times New Roman"/>
          <w:bCs/>
          <w:sz w:val="24"/>
          <w:szCs w:val="24"/>
        </w:rPr>
        <w:t>Нефросклероз</w:t>
      </w:r>
    </w:p>
    <w:p w:rsidR="00FA0E78" w:rsidRPr="00471A19" w:rsidRDefault="00FA0E78" w:rsidP="002E0E66">
      <w:pPr>
        <w:spacing w:line="360" w:lineRule="auto"/>
        <w:ind w:firstLine="708"/>
        <w:jc w:val="both"/>
        <w:rPr>
          <w:rFonts w:ascii="Times New Roman" w:hAnsi="Times New Roman" w:cs="Times New Roman"/>
          <w:sz w:val="24"/>
          <w:szCs w:val="24"/>
        </w:rPr>
      </w:pPr>
      <w:r w:rsidRPr="00471A19">
        <w:rPr>
          <w:rFonts w:ascii="Times New Roman" w:hAnsi="Times New Roman" w:cs="Times New Roman"/>
          <w:sz w:val="24"/>
          <w:szCs w:val="24"/>
        </w:rPr>
        <w:t>Кратко опишем клинические проявления болезней почек:</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нефритический синдром является следствием повреждения клубочков и характеризуется острым началом, макрогематурией, слабой или умеренной протеинурией и гипертензией. Данный синдром является классическим проявлением </w:t>
      </w:r>
      <w:proofErr w:type="gramStart"/>
      <w:r w:rsidRPr="00471A19">
        <w:rPr>
          <w:rFonts w:ascii="Times New Roman" w:hAnsi="Times New Roman" w:cs="Times New Roman"/>
          <w:sz w:val="24"/>
          <w:szCs w:val="24"/>
        </w:rPr>
        <w:t>острого</w:t>
      </w:r>
      <w:proofErr w:type="gramEnd"/>
      <w:r w:rsidRPr="00471A19">
        <w:rPr>
          <w:rFonts w:ascii="Times New Roman" w:hAnsi="Times New Roman" w:cs="Times New Roman"/>
          <w:sz w:val="24"/>
          <w:szCs w:val="24"/>
        </w:rPr>
        <w:t xml:space="preserve"> постстрептококкового </w:t>
      </w:r>
      <w:proofErr w:type="spellStart"/>
      <w:r w:rsidRPr="00471A19">
        <w:rPr>
          <w:rFonts w:ascii="Times New Roman" w:hAnsi="Times New Roman" w:cs="Times New Roman"/>
          <w:sz w:val="24"/>
          <w:szCs w:val="24"/>
        </w:rPr>
        <w:t>гломерулонефрита</w:t>
      </w:r>
      <w:proofErr w:type="spellEnd"/>
      <w:r w:rsidRPr="00471A19">
        <w:rPr>
          <w:rFonts w:ascii="Times New Roman" w:hAnsi="Times New Roman" w:cs="Times New Roman"/>
          <w:sz w:val="24"/>
          <w:szCs w:val="24"/>
        </w:rPr>
        <w:t>;</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w:t>
      </w:r>
      <w:proofErr w:type="gramStart"/>
      <w:r w:rsidRPr="00471A19">
        <w:rPr>
          <w:rFonts w:ascii="Times New Roman" w:hAnsi="Times New Roman" w:cs="Times New Roman"/>
          <w:sz w:val="24"/>
          <w:szCs w:val="24"/>
        </w:rPr>
        <w:t>быстропрогрессирующий</w:t>
      </w:r>
      <w:proofErr w:type="gramEnd"/>
      <w:r w:rsidRPr="00471A19">
        <w:rPr>
          <w:rFonts w:ascii="Times New Roman" w:hAnsi="Times New Roman" w:cs="Times New Roman"/>
          <w:sz w:val="24"/>
          <w:szCs w:val="24"/>
        </w:rPr>
        <w:t xml:space="preserve"> </w:t>
      </w:r>
      <w:proofErr w:type="spellStart"/>
      <w:r w:rsidRPr="00471A19">
        <w:rPr>
          <w:rFonts w:ascii="Times New Roman" w:hAnsi="Times New Roman" w:cs="Times New Roman"/>
          <w:sz w:val="24"/>
          <w:szCs w:val="24"/>
        </w:rPr>
        <w:t>гломерулонефрит</w:t>
      </w:r>
      <w:proofErr w:type="spellEnd"/>
      <w:r w:rsidRPr="00471A19">
        <w:rPr>
          <w:rFonts w:ascii="Times New Roman" w:hAnsi="Times New Roman" w:cs="Times New Roman"/>
          <w:sz w:val="24"/>
          <w:szCs w:val="24"/>
        </w:rPr>
        <w:t xml:space="preserve"> (БПГН) (</w:t>
      </w:r>
      <w:proofErr w:type="spellStart"/>
      <w:r w:rsidRPr="00471A19">
        <w:rPr>
          <w:rFonts w:ascii="Times New Roman" w:hAnsi="Times New Roman" w:cs="Times New Roman"/>
          <w:sz w:val="24"/>
          <w:szCs w:val="24"/>
        </w:rPr>
        <w:t>гломеруло</w:t>
      </w:r>
      <w:r>
        <w:rPr>
          <w:rFonts w:ascii="Times New Roman" w:hAnsi="Times New Roman" w:cs="Times New Roman"/>
          <w:sz w:val="24"/>
          <w:szCs w:val="24"/>
        </w:rPr>
        <w:t>н</w:t>
      </w:r>
      <w:r w:rsidRPr="00471A19">
        <w:rPr>
          <w:rFonts w:ascii="Times New Roman" w:hAnsi="Times New Roman" w:cs="Times New Roman"/>
          <w:sz w:val="24"/>
          <w:szCs w:val="24"/>
        </w:rPr>
        <w:t>ефрит</w:t>
      </w:r>
      <w:proofErr w:type="spellEnd"/>
      <w:r w:rsidRPr="00471A19">
        <w:rPr>
          <w:rFonts w:ascii="Times New Roman" w:hAnsi="Times New Roman" w:cs="Times New Roman"/>
          <w:sz w:val="24"/>
          <w:szCs w:val="24"/>
        </w:rPr>
        <w:t xml:space="preserve"> с </w:t>
      </w:r>
      <w:proofErr w:type="spellStart"/>
      <w:r w:rsidRPr="00471A19">
        <w:rPr>
          <w:rFonts w:ascii="Times New Roman" w:hAnsi="Times New Roman" w:cs="Times New Roman"/>
          <w:sz w:val="24"/>
          <w:szCs w:val="24"/>
        </w:rPr>
        <w:t>полулуниями</w:t>
      </w:r>
      <w:proofErr w:type="spellEnd"/>
      <w:r w:rsidRPr="00471A19">
        <w:rPr>
          <w:rFonts w:ascii="Times New Roman" w:hAnsi="Times New Roman" w:cs="Times New Roman"/>
          <w:sz w:val="24"/>
          <w:szCs w:val="24"/>
        </w:rPr>
        <w:t>) характеризуется нефритическим синдромом с быстрым (в</w:t>
      </w:r>
      <w:r>
        <w:rPr>
          <w:rFonts w:ascii="Times New Roman" w:hAnsi="Times New Roman" w:cs="Times New Roman"/>
          <w:sz w:val="24"/>
          <w:szCs w:val="24"/>
        </w:rPr>
        <w:t xml:space="preserve"> </w:t>
      </w:r>
      <w:r w:rsidRPr="00471A19">
        <w:rPr>
          <w:rFonts w:ascii="Times New Roman" w:hAnsi="Times New Roman" w:cs="Times New Roman"/>
          <w:sz w:val="24"/>
          <w:szCs w:val="24"/>
        </w:rPr>
        <w:t>течение нескольких часов или дней) снижением СКФ</w:t>
      </w:r>
      <w:r>
        <w:rPr>
          <w:rFonts w:ascii="Times New Roman" w:hAnsi="Times New Roman" w:cs="Times New Roman"/>
          <w:sz w:val="24"/>
          <w:szCs w:val="24"/>
        </w:rPr>
        <w:t xml:space="preserve"> (скорости клубочковой фильтрации)</w:t>
      </w:r>
      <w:r w:rsidRPr="00471A19">
        <w:rPr>
          <w:rFonts w:ascii="Times New Roman" w:hAnsi="Times New Roman" w:cs="Times New Roman"/>
          <w:sz w:val="24"/>
          <w:szCs w:val="24"/>
        </w:rPr>
        <w:t>;</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нефротический синдром также является следствием повреждения клубочков и характеризуется выраженной протеинурией (более 3,5 мг/</w:t>
      </w:r>
      <w:proofErr w:type="spellStart"/>
      <w:r w:rsidRPr="00471A19">
        <w:rPr>
          <w:rFonts w:ascii="Times New Roman" w:hAnsi="Times New Roman" w:cs="Times New Roman"/>
          <w:sz w:val="24"/>
          <w:szCs w:val="24"/>
        </w:rPr>
        <w:t>сут</w:t>
      </w:r>
      <w:proofErr w:type="spellEnd"/>
      <w:r w:rsidRPr="00471A19">
        <w:rPr>
          <w:rFonts w:ascii="Times New Roman" w:hAnsi="Times New Roman" w:cs="Times New Roman"/>
          <w:sz w:val="24"/>
          <w:szCs w:val="24"/>
        </w:rPr>
        <w:t xml:space="preserve">), </w:t>
      </w:r>
      <w:proofErr w:type="spellStart"/>
      <w:r w:rsidRPr="00471A19">
        <w:rPr>
          <w:rFonts w:ascii="Times New Roman" w:hAnsi="Times New Roman" w:cs="Times New Roman"/>
          <w:sz w:val="24"/>
          <w:szCs w:val="24"/>
        </w:rPr>
        <w:t>гипоальбуминемией</w:t>
      </w:r>
      <w:proofErr w:type="spellEnd"/>
      <w:r w:rsidRPr="00471A19">
        <w:rPr>
          <w:rFonts w:ascii="Times New Roman" w:hAnsi="Times New Roman" w:cs="Times New Roman"/>
          <w:sz w:val="24"/>
          <w:szCs w:val="24"/>
        </w:rPr>
        <w:t xml:space="preserve">, значительными отеками, </w:t>
      </w:r>
      <w:proofErr w:type="spellStart"/>
      <w:r w:rsidRPr="00471A19">
        <w:rPr>
          <w:rFonts w:ascii="Times New Roman" w:hAnsi="Times New Roman" w:cs="Times New Roman"/>
          <w:sz w:val="24"/>
          <w:szCs w:val="24"/>
        </w:rPr>
        <w:t>гиперлипидемией</w:t>
      </w:r>
      <w:proofErr w:type="spellEnd"/>
      <w:r w:rsidRPr="00471A19">
        <w:rPr>
          <w:rFonts w:ascii="Times New Roman" w:hAnsi="Times New Roman" w:cs="Times New Roman"/>
          <w:sz w:val="24"/>
          <w:szCs w:val="24"/>
        </w:rPr>
        <w:t xml:space="preserve"> и </w:t>
      </w:r>
      <w:proofErr w:type="spellStart"/>
      <w:r w:rsidRPr="00471A19">
        <w:rPr>
          <w:rFonts w:ascii="Times New Roman" w:hAnsi="Times New Roman" w:cs="Times New Roman"/>
          <w:sz w:val="24"/>
          <w:szCs w:val="24"/>
        </w:rPr>
        <w:t>липидурией</w:t>
      </w:r>
      <w:proofErr w:type="spellEnd"/>
      <w:r w:rsidRPr="00471A19">
        <w:rPr>
          <w:rFonts w:ascii="Times New Roman" w:hAnsi="Times New Roman" w:cs="Times New Roman"/>
          <w:sz w:val="24"/>
          <w:szCs w:val="24"/>
        </w:rPr>
        <w:t xml:space="preserve"> (наличием липидов в моче);</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бессимптомная гематурия или протеинурия либо их комбинация, как правило, наблюдается при незначительном повреждении клубочков;</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471A19">
        <w:rPr>
          <w:rFonts w:ascii="Times New Roman" w:hAnsi="Times New Roman" w:cs="Times New Roman"/>
          <w:sz w:val="24"/>
          <w:szCs w:val="24"/>
        </w:rPr>
        <w:t xml:space="preserve"> острая почечная недостаточность проявляется </w:t>
      </w:r>
      <w:proofErr w:type="spellStart"/>
      <w:r w:rsidRPr="00471A19">
        <w:rPr>
          <w:rFonts w:ascii="Times New Roman" w:hAnsi="Times New Roman" w:cs="Times New Roman"/>
          <w:sz w:val="24"/>
          <w:szCs w:val="24"/>
        </w:rPr>
        <w:t>олигурией</w:t>
      </w:r>
      <w:proofErr w:type="spellEnd"/>
      <w:r w:rsidRPr="00471A19">
        <w:rPr>
          <w:rFonts w:ascii="Times New Roman" w:hAnsi="Times New Roman" w:cs="Times New Roman"/>
          <w:sz w:val="24"/>
          <w:szCs w:val="24"/>
        </w:rPr>
        <w:t xml:space="preserve"> или анурией и последующей азотемией. Причиной могут быть повреждения клубочков и </w:t>
      </w:r>
      <w:proofErr w:type="spellStart"/>
      <w:r w:rsidRPr="00471A19">
        <w:rPr>
          <w:rFonts w:ascii="Times New Roman" w:hAnsi="Times New Roman" w:cs="Times New Roman"/>
          <w:sz w:val="24"/>
          <w:szCs w:val="24"/>
        </w:rPr>
        <w:t>интерстиция</w:t>
      </w:r>
      <w:proofErr w:type="spellEnd"/>
      <w:r w:rsidRPr="00471A19">
        <w:rPr>
          <w:rFonts w:ascii="Times New Roman" w:hAnsi="Times New Roman" w:cs="Times New Roman"/>
          <w:sz w:val="24"/>
          <w:szCs w:val="24"/>
        </w:rPr>
        <w:t>, а также сосудистые нарушения или острые повреждения канальцев;</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хроническая почечная недостаточность характеризуется длительной уремией и является исходом всех хронических паренхиматозных болезней почек;</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пораже</w:t>
      </w:r>
      <w:r>
        <w:rPr>
          <w:rFonts w:ascii="Times New Roman" w:hAnsi="Times New Roman" w:cs="Times New Roman"/>
          <w:sz w:val="24"/>
          <w:szCs w:val="24"/>
        </w:rPr>
        <w:t>ния</w:t>
      </w:r>
      <w:r w:rsidRPr="00471A19">
        <w:rPr>
          <w:rFonts w:ascii="Times New Roman" w:hAnsi="Times New Roman" w:cs="Times New Roman"/>
          <w:sz w:val="24"/>
          <w:szCs w:val="24"/>
        </w:rPr>
        <w:t xml:space="preserve"> канальцев проявляется полиурией, </w:t>
      </w:r>
      <w:proofErr w:type="spellStart"/>
      <w:r w:rsidRPr="00471A19">
        <w:rPr>
          <w:rFonts w:ascii="Times New Roman" w:hAnsi="Times New Roman" w:cs="Times New Roman"/>
          <w:sz w:val="24"/>
          <w:szCs w:val="24"/>
        </w:rPr>
        <w:t>никтурией</w:t>
      </w:r>
      <w:proofErr w:type="spellEnd"/>
      <w:r w:rsidRPr="00471A19">
        <w:rPr>
          <w:rFonts w:ascii="Times New Roman" w:hAnsi="Times New Roman" w:cs="Times New Roman"/>
          <w:sz w:val="24"/>
          <w:szCs w:val="24"/>
        </w:rPr>
        <w:t xml:space="preserve"> и электролитными нарушениями (например, метаболическим ацидозом). Подобные поражения являются результатом заболеваний, которые или непосредственно поражают канальцы (как при медуллярной кистозной болезни), или нарушают специфические функции канальцев. Функциональные нарушения могут быть врожденными (семейный </w:t>
      </w:r>
      <w:proofErr w:type="spellStart"/>
      <w:r w:rsidRPr="00471A19">
        <w:rPr>
          <w:rFonts w:ascii="Times New Roman" w:hAnsi="Times New Roman" w:cs="Times New Roman"/>
          <w:sz w:val="24"/>
          <w:szCs w:val="24"/>
        </w:rPr>
        <w:t>нефрогенный</w:t>
      </w:r>
      <w:proofErr w:type="spellEnd"/>
      <w:r w:rsidRPr="00471A19">
        <w:rPr>
          <w:rFonts w:ascii="Times New Roman" w:hAnsi="Times New Roman" w:cs="Times New Roman"/>
          <w:sz w:val="24"/>
          <w:szCs w:val="24"/>
        </w:rPr>
        <w:t xml:space="preserve"> диабет, </w:t>
      </w:r>
      <w:proofErr w:type="spellStart"/>
      <w:r w:rsidRPr="00471A19">
        <w:rPr>
          <w:rFonts w:ascii="Times New Roman" w:hAnsi="Times New Roman" w:cs="Times New Roman"/>
          <w:sz w:val="24"/>
          <w:szCs w:val="24"/>
        </w:rPr>
        <w:t>цистинурия</w:t>
      </w:r>
      <w:proofErr w:type="spellEnd"/>
      <w:r w:rsidRPr="00471A19">
        <w:rPr>
          <w:rFonts w:ascii="Times New Roman" w:hAnsi="Times New Roman" w:cs="Times New Roman"/>
          <w:sz w:val="24"/>
          <w:szCs w:val="24"/>
        </w:rPr>
        <w:t>, почечный ацидоз канальцев) или приобретенными (свинцовая нефропатия);</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инфекции мочевыводящих путей проявляются бакт</w:t>
      </w:r>
      <w:r>
        <w:rPr>
          <w:rFonts w:ascii="Times New Roman" w:hAnsi="Times New Roman" w:cs="Times New Roman"/>
          <w:sz w:val="24"/>
          <w:szCs w:val="24"/>
        </w:rPr>
        <w:t>е</w:t>
      </w:r>
      <w:r w:rsidRPr="00471A19">
        <w:rPr>
          <w:rFonts w:ascii="Times New Roman" w:hAnsi="Times New Roman" w:cs="Times New Roman"/>
          <w:sz w:val="24"/>
          <w:szCs w:val="24"/>
        </w:rPr>
        <w:t>ри</w:t>
      </w:r>
      <w:r>
        <w:rPr>
          <w:rFonts w:ascii="Times New Roman" w:hAnsi="Times New Roman" w:cs="Times New Roman"/>
          <w:sz w:val="24"/>
          <w:szCs w:val="24"/>
        </w:rPr>
        <w:t>ури</w:t>
      </w:r>
      <w:r w:rsidRPr="00471A19">
        <w:rPr>
          <w:rFonts w:ascii="Times New Roman" w:hAnsi="Times New Roman" w:cs="Times New Roman"/>
          <w:sz w:val="24"/>
          <w:szCs w:val="24"/>
        </w:rPr>
        <w:t xml:space="preserve">ей или пиурией. Инфекции могут быть </w:t>
      </w:r>
      <w:proofErr w:type="spellStart"/>
      <w:r w:rsidRPr="00471A19">
        <w:rPr>
          <w:rFonts w:ascii="Times New Roman" w:hAnsi="Times New Roman" w:cs="Times New Roman"/>
          <w:sz w:val="24"/>
          <w:szCs w:val="24"/>
        </w:rPr>
        <w:t>симптомными</w:t>
      </w:r>
      <w:proofErr w:type="spellEnd"/>
      <w:r w:rsidRPr="00471A19">
        <w:rPr>
          <w:rFonts w:ascii="Times New Roman" w:hAnsi="Times New Roman" w:cs="Times New Roman"/>
          <w:sz w:val="24"/>
          <w:szCs w:val="24"/>
        </w:rPr>
        <w:t xml:space="preserve"> либо бессимптомными и поражать почки (пиелонефрит) или мочевой пузырь (цистит);</w:t>
      </w:r>
    </w:p>
    <w:p w:rsidR="00FA0E78" w:rsidRPr="00471A19"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нефролитиаз (образование камней в почках) проявляется сильными спазматическими болями (почечная колика) и гематурией, часто рецидивирует;</w:t>
      </w:r>
    </w:p>
    <w:p w:rsidR="00FA0E78" w:rsidRDefault="00FA0E78" w:rsidP="002E0E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1A19">
        <w:rPr>
          <w:rFonts w:ascii="Times New Roman" w:hAnsi="Times New Roman" w:cs="Times New Roman"/>
          <w:sz w:val="24"/>
          <w:szCs w:val="24"/>
        </w:rPr>
        <w:t xml:space="preserve"> обструкция мочевыводящих путей и опухоли почек имеют различные клинические проявления, определяющиеся особенностями локализации и природой поражения.</w:t>
      </w:r>
    </w:p>
    <w:p w:rsidR="00FA0E78" w:rsidRDefault="00FA0E78" w:rsidP="002E0E66">
      <w:pPr>
        <w:spacing w:line="360" w:lineRule="auto"/>
        <w:ind w:firstLine="708"/>
        <w:jc w:val="both"/>
        <w:rPr>
          <w:rFonts w:ascii="Times New Roman" w:hAnsi="Times New Roman" w:cs="Times New Roman"/>
          <w:sz w:val="24"/>
          <w:szCs w:val="24"/>
        </w:rPr>
      </w:pPr>
      <w:r w:rsidRPr="00FA0E78">
        <w:rPr>
          <w:rFonts w:ascii="Times New Roman" w:hAnsi="Times New Roman" w:cs="Times New Roman"/>
          <w:b/>
          <w:sz w:val="24"/>
          <w:szCs w:val="24"/>
        </w:rPr>
        <w:t>Пиелонефрит</w:t>
      </w:r>
      <w:r>
        <w:rPr>
          <w:rFonts w:ascii="Times New Roman" w:hAnsi="Times New Roman" w:cs="Times New Roman"/>
          <w:sz w:val="24"/>
          <w:szCs w:val="24"/>
        </w:rPr>
        <w:t xml:space="preserve"> -  </w:t>
      </w:r>
      <w:r w:rsidR="005C234A">
        <w:rPr>
          <w:rFonts w:ascii="Times New Roman" w:hAnsi="Times New Roman" w:cs="Times New Roman"/>
          <w:sz w:val="24"/>
          <w:szCs w:val="24"/>
        </w:rPr>
        <w:t xml:space="preserve">это инфекционно-воспалительное заболевание почечной лоханки и интерстициального пространства. Наиболее  частым возбудителем пиелонефрита является кишечная палочка, </w:t>
      </w:r>
      <w:proofErr w:type="spellStart"/>
      <w:r w:rsidR="005C234A">
        <w:rPr>
          <w:rFonts w:ascii="Times New Roman" w:hAnsi="Times New Roman" w:cs="Times New Roman"/>
          <w:sz w:val="24"/>
          <w:szCs w:val="24"/>
        </w:rPr>
        <w:t>стептококки</w:t>
      </w:r>
      <w:proofErr w:type="spellEnd"/>
      <w:r w:rsidR="005C234A">
        <w:rPr>
          <w:rFonts w:ascii="Times New Roman" w:hAnsi="Times New Roman" w:cs="Times New Roman"/>
          <w:sz w:val="24"/>
          <w:szCs w:val="24"/>
        </w:rPr>
        <w:t>, стафилококки и др., наиболее часто проникающие в почечную паренхиму по восходящим мочевым путям, а иногда посредством крови и лимфы (нисходящий путь).</w:t>
      </w:r>
      <w:r w:rsidR="00736482">
        <w:rPr>
          <w:rFonts w:ascii="Times New Roman" w:hAnsi="Times New Roman" w:cs="Times New Roman"/>
          <w:sz w:val="24"/>
          <w:szCs w:val="24"/>
        </w:rPr>
        <w:t xml:space="preserve"> </w:t>
      </w:r>
      <w:proofErr w:type="spellStart"/>
      <w:r w:rsidR="00736482" w:rsidRPr="00736482">
        <w:rPr>
          <w:rFonts w:ascii="Times New Roman" w:hAnsi="Times New Roman" w:cs="Times New Roman"/>
          <w:i/>
          <w:sz w:val="24"/>
          <w:szCs w:val="24"/>
        </w:rPr>
        <w:t>См</w:t>
      </w:r>
      <w:proofErr w:type="gramStart"/>
      <w:r w:rsidR="00736482" w:rsidRPr="00736482">
        <w:rPr>
          <w:rFonts w:ascii="Times New Roman" w:hAnsi="Times New Roman" w:cs="Times New Roman"/>
          <w:i/>
          <w:sz w:val="24"/>
          <w:szCs w:val="24"/>
        </w:rPr>
        <w:t>.с</w:t>
      </w:r>
      <w:proofErr w:type="gramEnd"/>
      <w:r w:rsidR="00736482" w:rsidRPr="00736482">
        <w:rPr>
          <w:rFonts w:ascii="Times New Roman" w:hAnsi="Times New Roman" w:cs="Times New Roman"/>
          <w:i/>
          <w:sz w:val="24"/>
          <w:szCs w:val="24"/>
        </w:rPr>
        <w:t>лайд</w:t>
      </w:r>
      <w:proofErr w:type="spellEnd"/>
      <w:r w:rsidR="00736482" w:rsidRPr="00736482">
        <w:rPr>
          <w:rFonts w:ascii="Times New Roman" w:hAnsi="Times New Roman" w:cs="Times New Roman"/>
          <w:i/>
          <w:sz w:val="24"/>
          <w:szCs w:val="24"/>
        </w:rPr>
        <w:t xml:space="preserve"> 13.</w:t>
      </w:r>
      <w:r w:rsidR="00736482">
        <w:rPr>
          <w:rFonts w:ascii="Times New Roman" w:hAnsi="Times New Roman" w:cs="Times New Roman"/>
          <w:sz w:val="24"/>
          <w:szCs w:val="24"/>
        </w:rPr>
        <w:t xml:space="preserve"> </w:t>
      </w:r>
      <w:r w:rsidR="005C234A">
        <w:rPr>
          <w:rFonts w:ascii="Times New Roman" w:hAnsi="Times New Roman" w:cs="Times New Roman"/>
          <w:sz w:val="24"/>
          <w:szCs w:val="24"/>
        </w:rPr>
        <w:t xml:space="preserve"> </w:t>
      </w:r>
    </w:p>
    <w:p w:rsidR="00736482" w:rsidRPr="00736482" w:rsidRDefault="005C234A" w:rsidP="002E0E66">
      <w:pPr>
        <w:spacing w:line="360" w:lineRule="auto"/>
        <w:ind w:firstLine="708"/>
        <w:jc w:val="both"/>
        <w:rPr>
          <w:rFonts w:ascii="Times New Roman" w:hAnsi="Times New Roman" w:cs="Times New Roman"/>
          <w:sz w:val="24"/>
          <w:szCs w:val="24"/>
        </w:rPr>
      </w:pPr>
      <w:proofErr w:type="spellStart"/>
      <w:r w:rsidRPr="005C234A">
        <w:rPr>
          <w:rFonts w:ascii="Times New Roman" w:hAnsi="Times New Roman" w:cs="Times New Roman"/>
          <w:b/>
          <w:sz w:val="24"/>
          <w:szCs w:val="24"/>
        </w:rPr>
        <w:t>Гломерулонефрит</w:t>
      </w:r>
      <w:proofErr w:type="spellEnd"/>
      <w:r w:rsidR="00736482">
        <w:rPr>
          <w:rFonts w:ascii="Times New Roman" w:hAnsi="Times New Roman" w:cs="Times New Roman"/>
          <w:b/>
          <w:sz w:val="24"/>
          <w:szCs w:val="24"/>
        </w:rPr>
        <w:t xml:space="preserve"> </w:t>
      </w:r>
      <w:r w:rsidRPr="005C234A">
        <w:rPr>
          <w:rFonts w:ascii="Times New Roman" w:hAnsi="Times New Roman" w:cs="Times New Roman"/>
          <w:b/>
          <w:sz w:val="24"/>
          <w:szCs w:val="24"/>
        </w:rPr>
        <w:t xml:space="preserve"> </w:t>
      </w:r>
      <w:r>
        <w:rPr>
          <w:rFonts w:ascii="Times New Roman" w:hAnsi="Times New Roman" w:cs="Times New Roman"/>
          <w:b/>
          <w:sz w:val="24"/>
          <w:szCs w:val="24"/>
        </w:rPr>
        <w:t>–</w:t>
      </w:r>
      <w:r w:rsidRPr="005C234A">
        <w:rPr>
          <w:rFonts w:ascii="Times New Roman" w:hAnsi="Times New Roman" w:cs="Times New Roman"/>
          <w:sz w:val="24"/>
          <w:szCs w:val="24"/>
        </w:rPr>
        <w:t xml:space="preserve"> это </w:t>
      </w:r>
      <w:r>
        <w:rPr>
          <w:rFonts w:ascii="Times New Roman" w:hAnsi="Times New Roman" w:cs="Times New Roman"/>
          <w:sz w:val="24"/>
          <w:szCs w:val="24"/>
        </w:rPr>
        <w:t xml:space="preserve">инфекционно-аллергическое заболевание, приводящее к повреждению клубочков. Основу развития заболевания составляют иммунные реакции, протекающие с участием иммунных комплексов, </w:t>
      </w:r>
      <w:proofErr w:type="spellStart"/>
      <w:r>
        <w:rPr>
          <w:rFonts w:ascii="Times New Roman" w:hAnsi="Times New Roman" w:cs="Times New Roman"/>
          <w:sz w:val="24"/>
          <w:szCs w:val="24"/>
        </w:rPr>
        <w:t>преципитирующих</w:t>
      </w:r>
      <w:proofErr w:type="spellEnd"/>
      <w:r>
        <w:rPr>
          <w:rFonts w:ascii="Times New Roman" w:hAnsi="Times New Roman" w:cs="Times New Roman"/>
          <w:sz w:val="24"/>
          <w:szCs w:val="24"/>
        </w:rPr>
        <w:t xml:space="preserve"> на мембране почечных клубочков, повреждая ее (</w:t>
      </w:r>
      <w:r>
        <w:rPr>
          <w:rFonts w:ascii="Times New Roman" w:hAnsi="Times New Roman" w:cs="Times New Roman"/>
          <w:sz w:val="24"/>
          <w:szCs w:val="24"/>
          <w:lang w:val="en-US"/>
        </w:rPr>
        <w:t>III</w:t>
      </w:r>
      <w:r>
        <w:rPr>
          <w:rFonts w:ascii="Times New Roman" w:hAnsi="Times New Roman" w:cs="Times New Roman"/>
          <w:sz w:val="24"/>
          <w:szCs w:val="24"/>
        </w:rPr>
        <w:t xml:space="preserve"> тип аллергических реакций), или </w:t>
      </w:r>
      <w:proofErr w:type="spellStart"/>
      <w:r>
        <w:rPr>
          <w:rFonts w:ascii="Times New Roman" w:hAnsi="Times New Roman" w:cs="Times New Roman"/>
          <w:sz w:val="24"/>
          <w:szCs w:val="24"/>
        </w:rPr>
        <w:t>антиренальных</w:t>
      </w:r>
      <w:proofErr w:type="spellEnd"/>
      <w:r>
        <w:rPr>
          <w:rFonts w:ascii="Times New Roman" w:hAnsi="Times New Roman" w:cs="Times New Roman"/>
          <w:sz w:val="24"/>
          <w:szCs w:val="24"/>
        </w:rPr>
        <w:t xml:space="preserve"> антител против различных компонентов почечных клубочков (</w:t>
      </w:r>
      <w:r>
        <w:rPr>
          <w:rFonts w:ascii="Times New Roman" w:hAnsi="Times New Roman" w:cs="Times New Roman"/>
          <w:sz w:val="24"/>
          <w:szCs w:val="24"/>
          <w:lang w:val="en-US"/>
        </w:rPr>
        <w:t>II</w:t>
      </w:r>
      <w:r>
        <w:rPr>
          <w:rFonts w:ascii="Times New Roman" w:hAnsi="Times New Roman" w:cs="Times New Roman"/>
          <w:sz w:val="24"/>
          <w:szCs w:val="24"/>
        </w:rPr>
        <w:t xml:space="preserve"> тип аллергических реакций). </w:t>
      </w:r>
      <w:r w:rsidR="00736482">
        <w:rPr>
          <w:rFonts w:ascii="Times New Roman" w:hAnsi="Times New Roman" w:cs="Times New Roman"/>
          <w:sz w:val="24"/>
          <w:szCs w:val="24"/>
        </w:rPr>
        <w:t>Итак, в</w:t>
      </w:r>
      <w:r w:rsidR="00736482" w:rsidRPr="00736482">
        <w:rPr>
          <w:rFonts w:ascii="Times New Roman" w:hAnsi="Times New Roman" w:cs="Times New Roman"/>
          <w:sz w:val="24"/>
          <w:szCs w:val="24"/>
        </w:rPr>
        <w:t xml:space="preserve">ыделяют две формы </w:t>
      </w:r>
      <w:proofErr w:type="gramStart"/>
      <w:r w:rsidR="00736482" w:rsidRPr="00736482">
        <w:rPr>
          <w:rFonts w:ascii="Times New Roman" w:hAnsi="Times New Roman" w:cs="Times New Roman"/>
          <w:sz w:val="24"/>
          <w:szCs w:val="24"/>
        </w:rPr>
        <w:t>антитело-опосредованных</w:t>
      </w:r>
      <w:proofErr w:type="gramEnd"/>
      <w:r w:rsidR="00736482" w:rsidRPr="00736482">
        <w:rPr>
          <w:rFonts w:ascii="Times New Roman" w:hAnsi="Times New Roman" w:cs="Times New Roman"/>
          <w:sz w:val="24"/>
          <w:szCs w:val="24"/>
        </w:rPr>
        <w:t xml:space="preserve"> повреждений клубочка</w:t>
      </w:r>
      <w:r w:rsidR="00736482">
        <w:rPr>
          <w:rFonts w:ascii="Times New Roman" w:hAnsi="Times New Roman" w:cs="Times New Roman"/>
          <w:sz w:val="24"/>
          <w:szCs w:val="24"/>
        </w:rPr>
        <w:t xml:space="preserve">: </w:t>
      </w:r>
      <w:r w:rsidR="00736482" w:rsidRPr="00736482">
        <w:rPr>
          <w:rFonts w:ascii="Times New Roman" w:hAnsi="Times New Roman" w:cs="Times New Roman"/>
          <w:sz w:val="24"/>
          <w:szCs w:val="24"/>
        </w:rPr>
        <w:t xml:space="preserve">1) повреждения в результате отложений иммунных комплексов </w:t>
      </w:r>
      <w:proofErr w:type="spellStart"/>
      <w:r w:rsidR="00736482" w:rsidRPr="00736482">
        <w:rPr>
          <w:rFonts w:ascii="Times New Roman" w:hAnsi="Times New Roman" w:cs="Times New Roman"/>
          <w:sz w:val="24"/>
          <w:szCs w:val="24"/>
        </w:rPr>
        <w:t>in</w:t>
      </w:r>
      <w:proofErr w:type="spellEnd"/>
      <w:r w:rsidR="00736482" w:rsidRPr="00736482">
        <w:rPr>
          <w:rFonts w:ascii="Times New Roman" w:hAnsi="Times New Roman" w:cs="Times New Roman"/>
          <w:sz w:val="24"/>
          <w:szCs w:val="24"/>
        </w:rPr>
        <w:t xml:space="preserve"> </w:t>
      </w:r>
      <w:proofErr w:type="spellStart"/>
      <w:r w:rsidR="00736482" w:rsidRPr="00736482">
        <w:rPr>
          <w:rFonts w:ascii="Times New Roman" w:hAnsi="Times New Roman" w:cs="Times New Roman"/>
          <w:sz w:val="24"/>
          <w:szCs w:val="24"/>
        </w:rPr>
        <w:t>situ</w:t>
      </w:r>
      <w:proofErr w:type="spellEnd"/>
      <w:r w:rsidR="00736482">
        <w:rPr>
          <w:rFonts w:ascii="Times New Roman" w:hAnsi="Times New Roman" w:cs="Times New Roman"/>
          <w:sz w:val="24"/>
          <w:szCs w:val="24"/>
        </w:rPr>
        <w:t>, 2</w:t>
      </w:r>
      <w:r w:rsidR="00736482" w:rsidRPr="00736482">
        <w:rPr>
          <w:rFonts w:ascii="Times New Roman" w:hAnsi="Times New Roman" w:cs="Times New Roman"/>
          <w:sz w:val="24"/>
          <w:szCs w:val="24"/>
        </w:rPr>
        <w:t xml:space="preserve">) повреждения, </w:t>
      </w:r>
      <w:r w:rsidR="00736482" w:rsidRPr="00736482">
        <w:rPr>
          <w:rFonts w:ascii="Times New Roman" w:hAnsi="Times New Roman" w:cs="Times New Roman"/>
          <w:sz w:val="24"/>
          <w:szCs w:val="24"/>
        </w:rPr>
        <w:lastRenderedPageBreak/>
        <w:t>обусловленные отложением в клубочке циркулирующих иммунных комплексов. Кроме того, в эксперименте показано, что клеточные элементы клубочка могут повреждаться цитотоксическими антителами. Описанные механизмы патогенеза повреждения почечных клубочков не исключают друг друга, т.е. у человека возможен комбинированный тип повреждений.</w:t>
      </w:r>
    </w:p>
    <w:p w:rsidR="00736482" w:rsidRPr="00736482" w:rsidRDefault="00736482" w:rsidP="002E0E66">
      <w:pPr>
        <w:spacing w:line="360" w:lineRule="auto"/>
        <w:ind w:firstLine="708"/>
        <w:jc w:val="both"/>
        <w:rPr>
          <w:rFonts w:ascii="Times New Roman" w:hAnsi="Times New Roman" w:cs="Times New Roman"/>
          <w:i/>
          <w:sz w:val="24"/>
          <w:szCs w:val="24"/>
        </w:rPr>
      </w:pPr>
      <w:proofErr w:type="spellStart"/>
      <w:r w:rsidRPr="00736482">
        <w:rPr>
          <w:rFonts w:ascii="Times New Roman" w:hAnsi="Times New Roman" w:cs="Times New Roman"/>
          <w:i/>
          <w:sz w:val="24"/>
          <w:szCs w:val="24"/>
        </w:rPr>
        <w:t>Гломерулонефрит</w:t>
      </w:r>
      <w:proofErr w:type="spellEnd"/>
      <w:r w:rsidRPr="00736482">
        <w:rPr>
          <w:rFonts w:ascii="Times New Roman" w:hAnsi="Times New Roman" w:cs="Times New Roman"/>
          <w:i/>
          <w:sz w:val="24"/>
          <w:szCs w:val="24"/>
        </w:rPr>
        <w:t xml:space="preserve">, </w:t>
      </w:r>
      <w:proofErr w:type="gramStart"/>
      <w:r w:rsidRPr="00736482">
        <w:rPr>
          <w:rFonts w:ascii="Times New Roman" w:hAnsi="Times New Roman" w:cs="Times New Roman"/>
          <w:i/>
          <w:sz w:val="24"/>
          <w:szCs w:val="24"/>
        </w:rPr>
        <w:t>обусловленный</w:t>
      </w:r>
      <w:proofErr w:type="gramEnd"/>
      <w:r w:rsidRPr="00736482">
        <w:rPr>
          <w:rFonts w:ascii="Times New Roman" w:hAnsi="Times New Roman" w:cs="Times New Roman"/>
          <w:i/>
          <w:sz w:val="24"/>
          <w:szCs w:val="24"/>
        </w:rPr>
        <w:t xml:space="preserve"> отложением иммунных комплексов </w:t>
      </w:r>
      <w:proofErr w:type="spellStart"/>
      <w:r w:rsidRPr="00736482">
        <w:rPr>
          <w:rFonts w:ascii="Times New Roman" w:hAnsi="Times New Roman" w:cs="Times New Roman"/>
          <w:i/>
          <w:sz w:val="24"/>
          <w:szCs w:val="24"/>
        </w:rPr>
        <w:t>in</w:t>
      </w:r>
      <w:proofErr w:type="spellEnd"/>
      <w:r w:rsidRPr="00736482">
        <w:rPr>
          <w:rFonts w:ascii="Times New Roman" w:hAnsi="Times New Roman" w:cs="Times New Roman"/>
          <w:i/>
          <w:sz w:val="24"/>
          <w:szCs w:val="24"/>
        </w:rPr>
        <w:t xml:space="preserve"> </w:t>
      </w:r>
      <w:proofErr w:type="spellStart"/>
      <w:r w:rsidRPr="00736482">
        <w:rPr>
          <w:rFonts w:ascii="Times New Roman" w:hAnsi="Times New Roman" w:cs="Times New Roman"/>
          <w:i/>
          <w:sz w:val="24"/>
          <w:szCs w:val="24"/>
        </w:rPr>
        <w:t>situ</w:t>
      </w:r>
      <w:proofErr w:type="spellEnd"/>
    </w:p>
    <w:p w:rsidR="00736482" w:rsidRPr="00736482" w:rsidRDefault="00736482" w:rsidP="002E0E66">
      <w:pPr>
        <w:spacing w:line="360" w:lineRule="auto"/>
        <w:ind w:firstLine="708"/>
        <w:jc w:val="both"/>
        <w:rPr>
          <w:rFonts w:ascii="Times New Roman" w:hAnsi="Times New Roman" w:cs="Times New Roman"/>
          <w:sz w:val="24"/>
          <w:szCs w:val="24"/>
        </w:rPr>
      </w:pPr>
      <w:r w:rsidRPr="00736482">
        <w:rPr>
          <w:rFonts w:ascii="Times New Roman" w:hAnsi="Times New Roman" w:cs="Times New Roman"/>
          <w:sz w:val="24"/>
          <w:szCs w:val="24"/>
        </w:rPr>
        <w:t xml:space="preserve">При этой форме повреждений иммунные комплексы напрямую реагируют с собственными фиксированными (нерастворимыми) антигенами клубочка или антигенами, «осаждающимися» в клубочках из кровотока. Лучшими экспериментальными моделями заболеваний, вызванных </w:t>
      </w:r>
      <w:proofErr w:type="spellStart"/>
      <w:r w:rsidRPr="00736482">
        <w:rPr>
          <w:rFonts w:ascii="Times New Roman" w:hAnsi="Times New Roman" w:cs="Times New Roman"/>
          <w:sz w:val="24"/>
          <w:szCs w:val="24"/>
        </w:rPr>
        <w:t>антигломерулярными</w:t>
      </w:r>
      <w:proofErr w:type="spellEnd"/>
      <w:r w:rsidRPr="00736482">
        <w:rPr>
          <w:rFonts w:ascii="Times New Roman" w:hAnsi="Times New Roman" w:cs="Times New Roman"/>
          <w:sz w:val="24"/>
          <w:szCs w:val="24"/>
        </w:rPr>
        <w:t xml:space="preserve"> антителами, являются мембранозная нефропатия и </w:t>
      </w:r>
      <w:proofErr w:type="spellStart"/>
      <w:r w:rsidRPr="00736482">
        <w:rPr>
          <w:rFonts w:ascii="Times New Roman" w:hAnsi="Times New Roman" w:cs="Times New Roman"/>
          <w:sz w:val="24"/>
          <w:szCs w:val="24"/>
        </w:rPr>
        <w:t>гломерулонефрит</w:t>
      </w:r>
      <w:proofErr w:type="spellEnd"/>
      <w:r w:rsidRPr="00736482">
        <w:rPr>
          <w:rFonts w:ascii="Times New Roman" w:hAnsi="Times New Roman" w:cs="Times New Roman"/>
          <w:sz w:val="24"/>
          <w:szCs w:val="24"/>
        </w:rPr>
        <w:t>, индуцированный антителами к БМК (анти-БМК нефрит).</w:t>
      </w:r>
    </w:p>
    <w:p w:rsidR="005C234A" w:rsidRDefault="00736482" w:rsidP="002E0E66">
      <w:pPr>
        <w:spacing w:line="360" w:lineRule="auto"/>
        <w:ind w:firstLine="708"/>
        <w:jc w:val="both"/>
        <w:rPr>
          <w:rFonts w:ascii="Times New Roman" w:hAnsi="Times New Roman" w:cs="Times New Roman"/>
          <w:sz w:val="24"/>
          <w:szCs w:val="24"/>
        </w:rPr>
      </w:pPr>
      <w:r w:rsidRPr="00736482">
        <w:rPr>
          <w:rFonts w:ascii="Times New Roman" w:hAnsi="Times New Roman" w:cs="Times New Roman"/>
          <w:sz w:val="24"/>
          <w:szCs w:val="24"/>
        </w:rPr>
        <w:t xml:space="preserve">У человека </w:t>
      </w:r>
      <w:proofErr w:type="spellStart"/>
      <w:r w:rsidRPr="00736482">
        <w:rPr>
          <w:rFonts w:ascii="Times New Roman" w:hAnsi="Times New Roman" w:cs="Times New Roman"/>
          <w:sz w:val="24"/>
          <w:szCs w:val="24"/>
        </w:rPr>
        <w:t>гломерулонефрит</w:t>
      </w:r>
      <w:proofErr w:type="spellEnd"/>
      <w:r w:rsidRPr="00736482">
        <w:rPr>
          <w:rFonts w:ascii="Times New Roman" w:hAnsi="Times New Roman" w:cs="Times New Roman"/>
          <w:sz w:val="24"/>
          <w:szCs w:val="24"/>
        </w:rPr>
        <w:t xml:space="preserve">, </w:t>
      </w:r>
      <w:proofErr w:type="gramStart"/>
      <w:r w:rsidRPr="00736482">
        <w:rPr>
          <w:rFonts w:ascii="Times New Roman" w:hAnsi="Times New Roman" w:cs="Times New Roman"/>
          <w:sz w:val="24"/>
          <w:szCs w:val="24"/>
        </w:rPr>
        <w:t>индуцированный</w:t>
      </w:r>
      <w:proofErr w:type="gramEnd"/>
      <w:r w:rsidRPr="00736482">
        <w:rPr>
          <w:rFonts w:ascii="Times New Roman" w:hAnsi="Times New Roman" w:cs="Times New Roman"/>
          <w:sz w:val="24"/>
          <w:szCs w:val="24"/>
        </w:rPr>
        <w:t xml:space="preserve"> антителами к БМК</w:t>
      </w:r>
      <w:r w:rsidR="00AF5021">
        <w:rPr>
          <w:rFonts w:ascii="Times New Roman" w:hAnsi="Times New Roman" w:cs="Times New Roman"/>
          <w:sz w:val="24"/>
          <w:szCs w:val="24"/>
        </w:rPr>
        <w:t xml:space="preserve"> (базальной мембране клубочков)</w:t>
      </w:r>
      <w:r w:rsidRPr="00736482">
        <w:rPr>
          <w:rFonts w:ascii="Times New Roman" w:hAnsi="Times New Roman" w:cs="Times New Roman"/>
          <w:sz w:val="24"/>
          <w:szCs w:val="24"/>
        </w:rPr>
        <w:t>, и мембранозную нефропатию относят к аутоиммунным заболеваниям, обусловленным выработкой антител к компонентам собственных тканей организма. До сих пор неясно, что является пусковым фактором, поскольку установлены неско</w:t>
      </w:r>
      <w:r>
        <w:rPr>
          <w:rFonts w:ascii="Times New Roman" w:hAnsi="Times New Roman" w:cs="Times New Roman"/>
          <w:sz w:val="24"/>
          <w:szCs w:val="24"/>
        </w:rPr>
        <w:t xml:space="preserve">лько механизмов </w:t>
      </w:r>
      <w:proofErr w:type="spellStart"/>
      <w:r>
        <w:rPr>
          <w:rFonts w:ascii="Times New Roman" w:hAnsi="Times New Roman" w:cs="Times New Roman"/>
          <w:sz w:val="24"/>
          <w:szCs w:val="24"/>
        </w:rPr>
        <w:t>аутоиммунизации</w:t>
      </w:r>
      <w:proofErr w:type="spellEnd"/>
      <w:r w:rsidRPr="00736482">
        <w:rPr>
          <w:rFonts w:ascii="Times New Roman" w:hAnsi="Times New Roman" w:cs="Times New Roman"/>
          <w:sz w:val="24"/>
          <w:szCs w:val="24"/>
        </w:rPr>
        <w:t xml:space="preserve">. Некоторые формы аутоиммунных </w:t>
      </w:r>
      <w:proofErr w:type="spellStart"/>
      <w:r w:rsidRPr="00736482">
        <w:rPr>
          <w:rFonts w:ascii="Times New Roman" w:hAnsi="Times New Roman" w:cs="Times New Roman"/>
          <w:sz w:val="24"/>
          <w:szCs w:val="24"/>
        </w:rPr>
        <w:t>гломерулонефритов</w:t>
      </w:r>
      <w:proofErr w:type="spellEnd"/>
      <w:r w:rsidRPr="00736482">
        <w:rPr>
          <w:rFonts w:ascii="Times New Roman" w:hAnsi="Times New Roman" w:cs="Times New Roman"/>
          <w:sz w:val="24"/>
          <w:szCs w:val="24"/>
        </w:rPr>
        <w:t xml:space="preserve"> воспроизводятся в эксперименте при введении химических веществ (например, хлорида ртути), инфекционных агентов (эндотоксинов) и моделировании болезни «трансплантат против хозяина». В этих ситуациях нарушается функция иммунной системы в результате активации В-клеток и выработки антител, реагирующих с антигенами почки.</w:t>
      </w:r>
    </w:p>
    <w:p w:rsidR="00AF5021" w:rsidRPr="00AF5021" w:rsidRDefault="00AF5021" w:rsidP="002E0E66">
      <w:pPr>
        <w:spacing w:line="360" w:lineRule="auto"/>
        <w:ind w:firstLine="708"/>
        <w:jc w:val="both"/>
        <w:rPr>
          <w:rFonts w:ascii="Times New Roman" w:hAnsi="Times New Roman" w:cs="Times New Roman"/>
          <w:i/>
          <w:sz w:val="24"/>
          <w:szCs w:val="24"/>
        </w:rPr>
      </w:pPr>
      <w:proofErr w:type="spellStart"/>
      <w:r w:rsidRPr="00AF5021">
        <w:rPr>
          <w:rFonts w:ascii="Times New Roman" w:hAnsi="Times New Roman" w:cs="Times New Roman"/>
          <w:i/>
          <w:sz w:val="24"/>
          <w:szCs w:val="24"/>
        </w:rPr>
        <w:t>Гломерулонефрит</w:t>
      </w:r>
      <w:proofErr w:type="spellEnd"/>
      <w:r w:rsidRPr="00AF5021">
        <w:rPr>
          <w:rFonts w:ascii="Times New Roman" w:hAnsi="Times New Roman" w:cs="Times New Roman"/>
          <w:i/>
          <w:sz w:val="24"/>
          <w:szCs w:val="24"/>
        </w:rPr>
        <w:t xml:space="preserve">, </w:t>
      </w:r>
      <w:proofErr w:type="gramStart"/>
      <w:r w:rsidRPr="00AF5021">
        <w:rPr>
          <w:rFonts w:ascii="Times New Roman" w:hAnsi="Times New Roman" w:cs="Times New Roman"/>
          <w:i/>
          <w:sz w:val="24"/>
          <w:szCs w:val="24"/>
        </w:rPr>
        <w:t>обусловленный</w:t>
      </w:r>
      <w:proofErr w:type="gramEnd"/>
      <w:r w:rsidRPr="00AF5021">
        <w:rPr>
          <w:rFonts w:ascii="Times New Roman" w:hAnsi="Times New Roman" w:cs="Times New Roman"/>
          <w:i/>
          <w:sz w:val="24"/>
          <w:szCs w:val="24"/>
        </w:rPr>
        <w:t xml:space="preserve"> циркулирующими иммунными комплексами</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Для этой группы </w:t>
      </w:r>
      <w:proofErr w:type="spellStart"/>
      <w:r w:rsidRPr="00AF5021">
        <w:rPr>
          <w:rFonts w:ascii="Times New Roman" w:hAnsi="Times New Roman" w:cs="Times New Roman"/>
          <w:sz w:val="24"/>
          <w:szCs w:val="24"/>
        </w:rPr>
        <w:t>гломерулонефритов</w:t>
      </w:r>
      <w:proofErr w:type="spellEnd"/>
      <w:r w:rsidRPr="00AF5021">
        <w:rPr>
          <w:rFonts w:ascii="Times New Roman" w:hAnsi="Times New Roman" w:cs="Times New Roman"/>
          <w:sz w:val="24"/>
          <w:szCs w:val="24"/>
        </w:rPr>
        <w:t xml:space="preserve"> характерно повреждение клубочка с отложением в нем циркулирующих иммунных комплексов</w:t>
      </w:r>
      <w:r>
        <w:rPr>
          <w:rFonts w:ascii="Times New Roman" w:hAnsi="Times New Roman" w:cs="Times New Roman"/>
          <w:sz w:val="24"/>
          <w:szCs w:val="24"/>
        </w:rPr>
        <w:t xml:space="preserve"> </w:t>
      </w:r>
      <w:r w:rsidRPr="00AF5021">
        <w:rPr>
          <w:rFonts w:ascii="Times New Roman" w:hAnsi="Times New Roman" w:cs="Times New Roman"/>
          <w:i/>
          <w:sz w:val="24"/>
          <w:szCs w:val="24"/>
        </w:rPr>
        <w:t>(</w:t>
      </w:r>
      <w:proofErr w:type="spellStart"/>
      <w:r w:rsidRPr="00AF5021">
        <w:rPr>
          <w:rFonts w:ascii="Times New Roman" w:hAnsi="Times New Roman" w:cs="Times New Roman"/>
          <w:i/>
          <w:sz w:val="24"/>
          <w:szCs w:val="24"/>
        </w:rPr>
        <w:t>см</w:t>
      </w:r>
      <w:proofErr w:type="gramStart"/>
      <w:r w:rsidRPr="00AF5021">
        <w:rPr>
          <w:rFonts w:ascii="Times New Roman" w:hAnsi="Times New Roman" w:cs="Times New Roman"/>
          <w:i/>
          <w:sz w:val="24"/>
          <w:szCs w:val="24"/>
        </w:rPr>
        <w:t>.с</w:t>
      </w:r>
      <w:proofErr w:type="gramEnd"/>
      <w:r w:rsidRPr="00AF5021">
        <w:rPr>
          <w:rFonts w:ascii="Times New Roman" w:hAnsi="Times New Roman" w:cs="Times New Roman"/>
          <w:i/>
          <w:sz w:val="24"/>
          <w:szCs w:val="24"/>
        </w:rPr>
        <w:t>лайд</w:t>
      </w:r>
      <w:proofErr w:type="spellEnd"/>
      <w:r w:rsidRPr="00AF5021">
        <w:rPr>
          <w:rFonts w:ascii="Times New Roman" w:hAnsi="Times New Roman" w:cs="Times New Roman"/>
          <w:i/>
          <w:sz w:val="24"/>
          <w:szCs w:val="24"/>
        </w:rPr>
        <w:t xml:space="preserve"> 14)</w:t>
      </w:r>
      <w:r w:rsidRPr="00AF5021">
        <w:rPr>
          <w:rFonts w:ascii="Times New Roman" w:hAnsi="Times New Roman" w:cs="Times New Roman"/>
          <w:sz w:val="24"/>
          <w:szCs w:val="24"/>
        </w:rPr>
        <w:t>. При этом антитела не имеют специфических детерминант к компонентам клубочка, а накапливаются в нем из-за своих физико-химических свойств и гемодинамических факторов, специфичных для клубочка.</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Антигены, которые запускают формирование циркулирующих иммунных комплексов, могут быть эндогенными (например, при </w:t>
      </w:r>
      <w:proofErr w:type="gramStart"/>
      <w:r w:rsidRPr="00AF5021">
        <w:rPr>
          <w:rFonts w:ascii="Times New Roman" w:hAnsi="Times New Roman" w:cs="Times New Roman"/>
          <w:sz w:val="24"/>
          <w:szCs w:val="24"/>
        </w:rPr>
        <w:t>волчаночном</w:t>
      </w:r>
      <w:proofErr w:type="gram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гломерулонефрите</w:t>
      </w:r>
      <w:proofErr w:type="spellEnd"/>
      <w:r w:rsidRPr="00AF5021">
        <w:rPr>
          <w:rFonts w:ascii="Times New Roman" w:hAnsi="Times New Roman" w:cs="Times New Roman"/>
          <w:sz w:val="24"/>
          <w:szCs w:val="24"/>
        </w:rPr>
        <w:t xml:space="preserve">) или экзогенными (при </w:t>
      </w:r>
      <w:proofErr w:type="spellStart"/>
      <w:r w:rsidRPr="00AF5021">
        <w:rPr>
          <w:rFonts w:ascii="Times New Roman" w:hAnsi="Times New Roman" w:cs="Times New Roman"/>
          <w:sz w:val="24"/>
          <w:szCs w:val="24"/>
        </w:rPr>
        <w:t>гломерулонефрите</w:t>
      </w:r>
      <w:proofErr w:type="spellEnd"/>
      <w:r w:rsidRPr="00AF5021">
        <w:rPr>
          <w:rFonts w:ascii="Times New Roman" w:hAnsi="Times New Roman" w:cs="Times New Roman"/>
          <w:sz w:val="24"/>
          <w:szCs w:val="24"/>
        </w:rPr>
        <w:t xml:space="preserve">, развивающемся после некоторых инфекций). К таким антигенам относят компоненты бактерий (как правило, стрептококков), антигены Т. </w:t>
      </w:r>
      <w:proofErr w:type="spellStart"/>
      <w:r w:rsidRPr="00AF5021">
        <w:rPr>
          <w:rFonts w:ascii="Times New Roman" w:hAnsi="Times New Roman" w:cs="Times New Roman"/>
          <w:sz w:val="24"/>
          <w:szCs w:val="24"/>
        </w:rPr>
        <w:t>pallidum</w:t>
      </w:r>
      <w:proofErr w:type="spellEnd"/>
      <w:r w:rsidRPr="00AF5021">
        <w:rPr>
          <w:rFonts w:ascii="Times New Roman" w:hAnsi="Times New Roman" w:cs="Times New Roman"/>
          <w:sz w:val="24"/>
          <w:szCs w:val="24"/>
        </w:rPr>
        <w:t xml:space="preserve">, Р. </w:t>
      </w:r>
      <w:proofErr w:type="spellStart"/>
      <w:r w:rsidRPr="00AF5021">
        <w:rPr>
          <w:rFonts w:ascii="Times New Roman" w:hAnsi="Times New Roman" w:cs="Times New Roman"/>
          <w:sz w:val="24"/>
          <w:szCs w:val="24"/>
        </w:rPr>
        <w:t>falciparum</w:t>
      </w:r>
      <w:proofErr w:type="spellEnd"/>
      <w:r w:rsidRPr="00AF5021">
        <w:rPr>
          <w:rFonts w:ascii="Times New Roman" w:hAnsi="Times New Roman" w:cs="Times New Roman"/>
          <w:sz w:val="24"/>
          <w:szCs w:val="24"/>
        </w:rPr>
        <w:t xml:space="preserve">, поверхностные антигены вируса гепатита В, антигены вируса </w:t>
      </w:r>
      <w:r w:rsidRPr="00AF5021">
        <w:rPr>
          <w:rFonts w:ascii="Times New Roman" w:hAnsi="Times New Roman" w:cs="Times New Roman"/>
          <w:sz w:val="24"/>
          <w:szCs w:val="24"/>
        </w:rPr>
        <w:lastRenderedPageBreak/>
        <w:t xml:space="preserve">гепатита С и некоторых других вирусов. Кроме того, развитие </w:t>
      </w:r>
      <w:proofErr w:type="spellStart"/>
      <w:r w:rsidRPr="00AF5021">
        <w:rPr>
          <w:rFonts w:ascii="Times New Roman" w:hAnsi="Times New Roman" w:cs="Times New Roman"/>
          <w:sz w:val="24"/>
          <w:szCs w:val="24"/>
        </w:rPr>
        <w:t>гломерулонефрита</w:t>
      </w:r>
      <w:proofErr w:type="spellEnd"/>
      <w:r w:rsidRPr="00AF5021">
        <w:rPr>
          <w:rFonts w:ascii="Times New Roman" w:hAnsi="Times New Roman" w:cs="Times New Roman"/>
          <w:sz w:val="24"/>
          <w:szCs w:val="24"/>
        </w:rPr>
        <w:t>, обусловленного циркулирующими иммунными комплексами, могут вызывать</w:t>
      </w:r>
      <w:r>
        <w:rPr>
          <w:rFonts w:ascii="Times New Roman" w:hAnsi="Times New Roman" w:cs="Times New Roman"/>
          <w:sz w:val="24"/>
          <w:szCs w:val="24"/>
        </w:rPr>
        <w:t xml:space="preserve"> </w:t>
      </w:r>
      <w:r w:rsidRPr="00AF5021">
        <w:rPr>
          <w:rFonts w:ascii="Times New Roman" w:hAnsi="Times New Roman" w:cs="Times New Roman"/>
          <w:sz w:val="24"/>
          <w:szCs w:val="24"/>
        </w:rPr>
        <w:t>и некоторые опухолевые антигены. Однако во многих случаях провоцирующий антиген остается неизвестным.</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Независимо от природы антигена иммунные комплексы формируются в кровотоке, а затем оседают в клубочке, где и вызывают повреждение. Долгое время считали, что повреждение индуцируется и усиливается при связывании компонентов системы комплемента, однако недавние исследования на чистых линиях мышей доказали также участие </w:t>
      </w:r>
      <w:proofErr w:type="spellStart"/>
      <w:r w:rsidRPr="00AF5021">
        <w:rPr>
          <w:rFonts w:ascii="Times New Roman" w:hAnsi="Times New Roman" w:cs="Times New Roman"/>
          <w:sz w:val="24"/>
          <w:szCs w:val="24"/>
        </w:rPr>
        <w:t>Fc</w:t>
      </w:r>
      <w:proofErr w:type="spellEnd"/>
      <w:r w:rsidRPr="00AF5021">
        <w:rPr>
          <w:rFonts w:ascii="Times New Roman" w:hAnsi="Times New Roman" w:cs="Times New Roman"/>
          <w:sz w:val="24"/>
          <w:szCs w:val="24"/>
        </w:rPr>
        <w:t>-рецепторов лейкоцитов и, возможно, клеток почек как а</w:t>
      </w:r>
      <w:r>
        <w:rPr>
          <w:rFonts w:ascii="Times New Roman" w:hAnsi="Times New Roman" w:cs="Times New Roman"/>
          <w:sz w:val="24"/>
          <w:szCs w:val="24"/>
        </w:rPr>
        <w:t>ктиваторов процесса повреждения</w:t>
      </w:r>
      <w:r w:rsidRPr="00AF5021">
        <w:rPr>
          <w:rFonts w:ascii="Times New Roman" w:hAnsi="Times New Roman" w:cs="Times New Roman"/>
          <w:sz w:val="24"/>
          <w:szCs w:val="24"/>
        </w:rPr>
        <w:t xml:space="preserve">. Повреждение клубочков обычно сопровождается лейкоцитарной инфильтрацией и пролиферацией </w:t>
      </w:r>
      <w:proofErr w:type="spellStart"/>
      <w:r w:rsidRPr="00AF5021">
        <w:rPr>
          <w:rFonts w:ascii="Times New Roman" w:hAnsi="Times New Roman" w:cs="Times New Roman"/>
          <w:sz w:val="24"/>
          <w:szCs w:val="24"/>
        </w:rPr>
        <w:t>мезангиальных</w:t>
      </w:r>
      <w:proofErr w:type="spellEnd"/>
      <w:r w:rsidRPr="00AF5021">
        <w:rPr>
          <w:rFonts w:ascii="Times New Roman" w:hAnsi="Times New Roman" w:cs="Times New Roman"/>
          <w:sz w:val="24"/>
          <w:szCs w:val="24"/>
        </w:rPr>
        <w:t xml:space="preserve"> и эндотелиальных клеток. При электронной микроскопии иммунные комплексы выявляются как электронно-плотные депозиты в </w:t>
      </w:r>
      <w:proofErr w:type="spellStart"/>
      <w:r w:rsidRPr="00AF5021">
        <w:rPr>
          <w:rFonts w:ascii="Times New Roman" w:hAnsi="Times New Roman" w:cs="Times New Roman"/>
          <w:sz w:val="24"/>
          <w:szCs w:val="24"/>
        </w:rPr>
        <w:t>мезангии</w:t>
      </w:r>
      <w:proofErr w:type="spellEnd"/>
      <w:r w:rsidRPr="00AF5021">
        <w:rPr>
          <w:rFonts w:ascii="Times New Roman" w:hAnsi="Times New Roman" w:cs="Times New Roman"/>
          <w:sz w:val="24"/>
          <w:szCs w:val="24"/>
        </w:rPr>
        <w:t xml:space="preserve">, между эндотелиальными клетками и БМК (субэндотелиальные депозиты) или между наружной поверхностью БМК и </w:t>
      </w:r>
      <w:proofErr w:type="spellStart"/>
      <w:r w:rsidRPr="00AF5021">
        <w:rPr>
          <w:rFonts w:ascii="Times New Roman" w:hAnsi="Times New Roman" w:cs="Times New Roman"/>
          <w:sz w:val="24"/>
          <w:szCs w:val="24"/>
        </w:rPr>
        <w:t>подоцитами</w:t>
      </w:r>
      <w:proofErr w:type="spellEnd"/>
      <w:r w:rsidRPr="00AF5021">
        <w:rPr>
          <w:rFonts w:ascii="Times New Roman" w:hAnsi="Times New Roman" w:cs="Times New Roman"/>
          <w:sz w:val="24"/>
          <w:szCs w:val="24"/>
        </w:rPr>
        <w:t xml:space="preserve"> (субэпителиальные депозиты). Депозиты могут располагаться сразу в нескольких местах. При </w:t>
      </w:r>
      <w:proofErr w:type="spellStart"/>
      <w:r w:rsidRPr="00AF5021">
        <w:rPr>
          <w:rFonts w:ascii="Times New Roman" w:hAnsi="Times New Roman" w:cs="Times New Roman"/>
          <w:sz w:val="24"/>
          <w:szCs w:val="24"/>
        </w:rPr>
        <w:t>иммунофлуоресцентном</w:t>
      </w:r>
      <w:proofErr w:type="spellEnd"/>
      <w:r w:rsidRPr="00AF5021">
        <w:rPr>
          <w:rFonts w:ascii="Times New Roman" w:hAnsi="Times New Roman" w:cs="Times New Roman"/>
          <w:sz w:val="24"/>
          <w:szCs w:val="24"/>
        </w:rPr>
        <w:t xml:space="preserve"> исследовании иммунные комплексы выявляются как гранулярные депозиты вдоль БМК, в </w:t>
      </w:r>
      <w:proofErr w:type="spellStart"/>
      <w:r w:rsidRPr="00AF5021">
        <w:rPr>
          <w:rFonts w:ascii="Times New Roman" w:hAnsi="Times New Roman" w:cs="Times New Roman"/>
          <w:sz w:val="24"/>
          <w:szCs w:val="24"/>
        </w:rPr>
        <w:t>мезангии</w:t>
      </w:r>
      <w:proofErr w:type="spellEnd"/>
      <w:r w:rsidRPr="00AF5021">
        <w:rPr>
          <w:rFonts w:ascii="Times New Roman" w:hAnsi="Times New Roman" w:cs="Times New Roman"/>
          <w:sz w:val="24"/>
          <w:szCs w:val="24"/>
        </w:rPr>
        <w:t xml:space="preserve"> или в обоих местах. При накоплении в почке иммунные комплексы могут подвергнуться деградации главным образом нейтрофилами и мон</w:t>
      </w:r>
      <w:proofErr w:type="gramStart"/>
      <w:r w:rsidRPr="00AF5021">
        <w:rPr>
          <w:rFonts w:ascii="Times New Roman" w:hAnsi="Times New Roman" w:cs="Times New Roman"/>
          <w:sz w:val="24"/>
          <w:szCs w:val="24"/>
        </w:rPr>
        <w:t>о-</w:t>
      </w:r>
      <w:proofErr w:type="gram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цитами</w:t>
      </w:r>
      <w:proofErr w:type="spellEnd"/>
      <w:r w:rsidRPr="00AF5021">
        <w:rPr>
          <w:rFonts w:ascii="Times New Roman" w:hAnsi="Times New Roman" w:cs="Times New Roman"/>
          <w:sz w:val="24"/>
          <w:szCs w:val="24"/>
        </w:rPr>
        <w:t xml:space="preserve">/макрофагами, </w:t>
      </w:r>
      <w:proofErr w:type="spellStart"/>
      <w:r w:rsidRPr="00AF5021">
        <w:rPr>
          <w:rFonts w:ascii="Times New Roman" w:hAnsi="Times New Roman" w:cs="Times New Roman"/>
          <w:sz w:val="24"/>
          <w:szCs w:val="24"/>
        </w:rPr>
        <w:t>мезангиальными</w:t>
      </w:r>
      <w:proofErr w:type="spellEnd"/>
      <w:r w:rsidRPr="00AF5021">
        <w:rPr>
          <w:rFonts w:ascii="Times New Roman" w:hAnsi="Times New Roman" w:cs="Times New Roman"/>
          <w:sz w:val="24"/>
          <w:szCs w:val="24"/>
        </w:rPr>
        <w:t xml:space="preserve"> клетками и эндогенными протеазами, что сопровождается воспалительной реакцией. Такое развитие процесса характерно при небольшом количестве и коротком времени воздействия антигена, что, как правило, наблюдается при постстрептококковом </w:t>
      </w:r>
      <w:proofErr w:type="spellStart"/>
      <w:r w:rsidRPr="00AF5021">
        <w:rPr>
          <w:rFonts w:ascii="Times New Roman" w:hAnsi="Times New Roman" w:cs="Times New Roman"/>
          <w:sz w:val="24"/>
          <w:szCs w:val="24"/>
        </w:rPr>
        <w:t>гломерулонефрите</w:t>
      </w:r>
      <w:proofErr w:type="spellEnd"/>
      <w:r w:rsidRPr="00AF5021">
        <w:rPr>
          <w:rFonts w:ascii="Times New Roman" w:hAnsi="Times New Roman" w:cs="Times New Roman"/>
          <w:sz w:val="24"/>
          <w:szCs w:val="24"/>
        </w:rPr>
        <w:t xml:space="preserve">. Однако в случае длительной персистенции антигена, например при </w:t>
      </w:r>
      <w:proofErr w:type="gramStart"/>
      <w:r w:rsidRPr="00AF5021">
        <w:rPr>
          <w:rFonts w:ascii="Times New Roman" w:hAnsi="Times New Roman" w:cs="Times New Roman"/>
          <w:sz w:val="24"/>
          <w:szCs w:val="24"/>
        </w:rPr>
        <w:t>СКВ</w:t>
      </w:r>
      <w:proofErr w:type="gramEnd"/>
      <w:r w:rsidRPr="00AF5021">
        <w:rPr>
          <w:rFonts w:ascii="Times New Roman" w:hAnsi="Times New Roman" w:cs="Times New Roman"/>
          <w:sz w:val="24"/>
          <w:szCs w:val="24"/>
        </w:rPr>
        <w:t xml:space="preserve"> или вирусных гепатитах, возможно повторное формирование и отложение иммунных комплексов с последующим повреждением клубочков. Это приводит к развитию </w:t>
      </w:r>
      <w:proofErr w:type="gramStart"/>
      <w:r w:rsidRPr="00AF5021">
        <w:rPr>
          <w:rFonts w:ascii="Times New Roman" w:hAnsi="Times New Roman" w:cs="Times New Roman"/>
          <w:sz w:val="24"/>
          <w:szCs w:val="24"/>
        </w:rPr>
        <w:t>хронического</w:t>
      </w:r>
      <w:proofErr w:type="gramEnd"/>
      <w:r w:rsidRPr="00AF5021">
        <w:rPr>
          <w:rFonts w:ascii="Times New Roman" w:hAnsi="Times New Roman" w:cs="Times New Roman"/>
          <w:sz w:val="24"/>
          <w:szCs w:val="24"/>
        </w:rPr>
        <w:t xml:space="preserve"> мембранозного или </w:t>
      </w:r>
      <w:proofErr w:type="spellStart"/>
      <w:r w:rsidRPr="00AF5021">
        <w:rPr>
          <w:rFonts w:ascii="Times New Roman" w:hAnsi="Times New Roman" w:cs="Times New Roman"/>
          <w:sz w:val="24"/>
          <w:szCs w:val="24"/>
        </w:rPr>
        <w:t>мембранопролиферативного</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гломерулонефрита</w:t>
      </w:r>
      <w:proofErr w:type="spellEnd"/>
      <w:r w:rsidRPr="00AF5021">
        <w:rPr>
          <w:rFonts w:ascii="Times New Roman" w:hAnsi="Times New Roman" w:cs="Times New Roman"/>
          <w:sz w:val="24"/>
          <w:szCs w:val="24"/>
        </w:rPr>
        <w:t>.</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Расположение антигена, антитела или их комплекса в клубочке зависит от нескольких факторов. Крайне важным является заряд и размер молекул антигенов и антител. Положительно заряженные молекулы проходят через БМК, в итоге формирующиеся комплексы располагаются </w:t>
      </w:r>
      <w:proofErr w:type="spellStart"/>
      <w:r w:rsidRPr="00AF5021">
        <w:rPr>
          <w:rFonts w:ascii="Times New Roman" w:hAnsi="Times New Roman" w:cs="Times New Roman"/>
          <w:sz w:val="24"/>
          <w:szCs w:val="24"/>
        </w:rPr>
        <w:t>субэпителиально</w:t>
      </w:r>
      <w:proofErr w:type="spellEnd"/>
      <w:r w:rsidRPr="00AF5021">
        <w:rPr>
          <w:rFonts w:ascii="Times New Roman" w:hAnsi="Times New Roman" w:cs="Times New Roman"/>
          <w:sz w:val="24"/>
          <w:szCs w:val="24"/>
        </w:rPr>
        <w:t xml:space="preserve">. Отрицательно заряженные иммунные комплексы вымываются из БМК и могут осаждаться </w:t>
      </w:r>
      <w:proofErr w:type="spellStart"/>
      <w:r w:rsidRPr="00AF5021">
        <w:rPr>
          <w:rFonts w:ascii="Times New Roman" w:hAnsi="Times New Roman" w:cs="Times New Roman"/>
          <w:sz w:val="24"/>
          <w:szCs w:val="24"/>
        </w:rPr>
        <w:t>субэндотелиально</w:t>
      </w:r>
      <w:proofErr w:type="spellEnd"/>
      <w:r w:rsidRPr="00AF5021">
        <w:rPr>
          <w:rFonts w:ascii="Times New Roman" w:hAnsi="Times New Roman" w:cs="Times New Roman"/>
          <w:sz w:val="24"/>
          <w:szCs w:val="24"/>
        </w:rPr>
        <w:t xml:space="preserve">, вызывая заболевание. Нейтрально заряженные молекулы и иммунные комплексы, содержащие их, могут накапливаться в </w:t>
      </w:r>
      <w:proofErr w:type="spellStart"/>
      <w:r w:rsidRPr="00AF5021">
        <w:rPr>
          <w:rFonts w:ascii="Times New Roman" w:hAnsi="Times New Roman" w:cs="Times New Roman"/>
          <w:sz w:val="24"/>
          <w:szCs w:val="24"/>
        </w:rPr>
        <w:t>мезангии</w:t>
      </w:r>
      <w:proofErr w:type="spellEnd"/>
      <w:r w:rsidRPr="00AF5021">
        <w:rPr>
          <w:rFonts w:ascii="Times New Roman" w:hAnsi="Times New Roman" w:cs="Times New Roman"/>
          <w:sz w:val="24"/>
          <w:szCs w:val="24"/>
        </w:rPr>
        <w:t xml:space="preserve">. Крупные циркулирующие иммунные комплексы обычно не повреждают клубочек, т.к. захватываются фагоцитарной системой и </w:t>
      </w:r>
      <w:r w:rsidRPr="00AF5021">
        <w:rPr>
          <w:rFonts w:ascii="Times New Roman" w:hAnsi="Times New Roman" w:cs="Times New Roman"/>
          <w:sz w:val="24"/>
          <w:szCs w:val="24"/>
        </w:rPr>
        <w:lastRenderedPageBreak/>
        <w:t xml:space="preserve">не накапливаются в БМК в достаточном количестве. Локализация депозитов также определяется особенностями гемодинамики в клубочках, функцией </w:t>
      </w:r>
      <w:proofErr w:type="spellStart"/>
      <w:r w:rsidRPr="00AF5021">
        <w:rPr>
          <w:rFonts w:ascii="Times New Roman" w:hAnsi="Times New Roman" w:cs="Times New Roman"/>
          <w:sz w:val="24"/>
          <w:szCs w:val="24"/>
        </w:rPr>
        <w:t>мезангия</w:t>
      </w:r>
      <w:proofErr w:type="spellEnd"/>
      <w:r w:rsidRPr="00AF5021">
        <w:rPr>
          <w:rFonts w:ascii="Times New Roman" w:hAnsi="Times New Roman" w:cs="Times New Roman"/>
          <w:sz w:val="24"/>
          <w:szCs w:val="24"/>
        </w:rPr>
        <w:t xml:space="preserve"> и сохранностью избирательной функции </w:t>
      </w:r>
      <w:proofErr w:type="spellStart"/>
      <w:r w:rsidRPr="00AF5021">
        <w:rPr>
          <w:rFonts w:ascii="Times New Roman" w:hAnsi="Times New Roman" w:cs="Times New Roman"/>
          <w:sz w:val="24"/>
          <w:szCs w:val="24"/>
        </w:rPr>
        <w:t>гломерулярного</w:t>
      </w:r>
      <w:proofErr w:type="spellEnd"/>
      <w:r w:rsidRPr="00AF5021">
        <w:rPr>
          <w:rFonts w:ascii="Times New Roman" w:hAnsi="Times New Roman" w:cs="Times New Roman"/>
          <w:sz w:val="24"/>
          <w:szCs w:val="24"/>
        </w:rPr>
        <w:t xml:space="preserve"> фильтрационного барьера. Перечисленные факторы могут лежать в основе разных форм </w:t>
      </w:r>
      <w:proofErr w:type="spellStart"/>
      <w:r w:rsidRPr="00AF5021">
        <w:rPr>
          <w:rFonts w:ascii="Times New Roman" w:hAnsi="Times New Roman" w:cs="Times New Roman"/>
          <w:sz w:val="24"/>
          <w:szCs w:val="24"/>
        </w:rPr>
        <w:t>гломерулонефритов</w:t>
      </w:r>
      <w:proofErr w:type="spellEnd"/>
      <w:r w:rsidRPr="00AF5021">
        <w:rPr>
          <w:rFonts w:ascii="Times New Roman" w:hAnsi="Times New Roman" w:cs="Times New Roman"/>
          <w:sz w:val="24"/>
          <w:szCs w:val="24"/>
        </w:rPr>
        <w:t xml:space="preserve">. </w:t>
      </w:r>
    </w:p>
    <w:p w:rsidR="00AF5021" w:rsidRPr="00AF5021" w:rsidRDefault="00AF5021" w:rsidP="002E0E66">
      <w:pPr>
        <w:spacing w:line="360" w:lineRule="auto"/>
        <w:ind w:firstLine="708"/>
        <w:jc w:val="both"/>
        <w:rPr>
          <w:rFonts w:ascii="Times New Roman" w:hAnsi="Times New Roman" w:cs="Times New Roman"/>
          <w:i/>
          <w:sz w:val="24"/>
          <w:szCs w:val="24"/>
        </w:rPr>
      </w:pPr>
      <w:r w:rsidRPr="00AF5021">
        <w:rPr>
          <w:rFonts w:ascii="Times New Roman" w:hAnsi="Times New Roman" w:cs="Times New Roman"/>
          <w:i/>
          <w:sz w:val="24"/>
          <w:szCs w:val="24"/>
        </w:rPr>
        <w:t>Антитела к антигенам клеток клубочка</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Антитела к антигенам клеток клубочка могут реагировать с компонентами клеток и вызывать цитотоксические и другие повреждения. Например, антитела к антигенам </w:t>
      </w:r>
      <w:proofErr w:type="spellStart"/>
      <w:r w:rsidRPr="00AF5021">
        <w:rPr>
          <w:rFonts w:ascii="Times New Roman" w:hAnsi="Times New Roman" w:cs="Times New Roman"/>
          <w:sz w:val="24"/>
          <w:szCs w:val="24"/>
        </w:rPr>
        <w:t>мезангиальных</w:t>
      </w:r>
      <w:proofErr w:type="spellEnd"/>
      <w:r w:rsidRPr="00AF5021">
        <w:rPr>
          <w:rFonts w:ascii="Times New Roman" w:hAnsi="Times New Roman" w:cs="Times New Roman"/>
          <w:sz w:val="24"/>
          <w:szCs w:val="24"/>
        </w:rPr>
        <w:t xml:space="preserve"> клеток могут вызвать </w:t>
      </w:r>
      <w:proofErr w:type="spellStart"/>
      <w:r w:rsidRPr="00AF5021">
        <w:rPr>
          <w:rFonts w:ascii="Times New Roman" w:hAnsi="Times New Roman" w:cs="Times New Roman"/>
          <w:sz w:val="24"/>
          <w:szCs w:val="24"/>
        </w:rPr>
        <w:t>мезангиолизис</w:t>
      </w:r>
      <w:proofErr w:type="spellEnd"/>
      <w:r w:rsidRPr="00AF5021">
        <w:rPr>
          <w:rFonts w:ascii="Times New Roman" w:hAnsi="Times New Roman" w:cs="Times New Roman"/>
          <w:sz w:val="24"/>
          <w:szCs w:val="24"/>
        </w:rPr>
        <w:t xml:space="preserve"> с последующей пролиферацией </w:t>
      </w:r>
      <w:proofErr w:type="spellStart"/>
      <w:r w:rsidRPr="00AF5021">
        <w:rPr>
          <w:rFonts w:ascii="Times New Roman" w:hAnsi="Times New Roman" w:cs="Times New Roman"/>
          <w:sz w:val="24"/>
          <w:szCs w:val="24"/>
        </w:rPr>
        <w:t>мезангиальных</w:t>
      </w:r>
      <w:proofErr w:type="spellEnd"/>
      <w:r w:rsidRPr="00AF5021">
        <w:rPr>
          <w:rFonts w:ascii="Times New Roman" w:hAnsi="Times New Roman" w:cs="Times New Roman"/>
          <w:sz w:val="24"/>
          <w:szCs w:val="24"/>
        </w:rPr>
        <w:t xml:space="preserve"> клеток; антитела к антигенам эндотелиальных клеток обусловливают эндотелиальные повреждения и тромбоз сосудов; антитела к некоторым антигенам висцеральных эпителиальных клеток у экспериментальных животных обусловливают протеинурию. Этот механизм может играть определенную роль в некоторых иммунных нарушениях у человека в отсутствие депозитов иммунных комплексов при </w:t>
      </w:r>
      <w:proofErr w:type="spellStart"/>
      <w:r w:rsidRPr="00AF5021">
        <w:rPr>
          <w:rFonts w:ascii="Times New Roman" w:hAnsi="Times New Roman" w:cs="Times New Roman"/>
          <w:sz w:val="24"/>
          <w:szCs w:val="24"/>
        </w:rPr>
        <w:t>иммунофлу</w:t>
      </w:r>
      <w:proofErr w:type="gramStart"/>
      <w:r w:rsidRPr="00AF5021">
        <w:rPr>
          <w:rFonts w:ascii="Times New Roman" w:hAnsi="Times New Roman" w:cs="Times New Roman"/>
          <w:sz w:val="24"/>
          <w:szCs w:val="24"/>
        </w:rPr>
        <w:t>о</w:t>
      </w:r>
      <w:proofErr w:type="spellEnd"/>
      <w:r w:rsidRPr="00AF5021">
        <w:rPr>
          <w:rFonts w:ascii="Times New Roman" w:hAnsi="Times New Roman" w:cs="Times New Roman"/>
          <w:sz w:val="24"/>
          <w:szCs w:val="24"/>
        </w:rPr>
        <w:t>-</w:t>
      </w:r>
      <w:proofErr w:type="gram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ресцентном</w:t>
      </w:r>
      <w:proofErr w:type="spellEnd"/>
      <w:r w:rsidRPr="00AF5021">
        <w:rPr>
          <w:rFonts w:ascii="Times New Roman" w:hAnsi="Times New Roman" w:cs="Times New Roman"/>
          <w:sz w:val="24"/>
          <w:szCs w:val="24"/>
        </w:rPr>
        <w:t xml:space="preserve"> исследовании.</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В заключение следует отметить, что большинство </w:t>
      </w:r>
      <w:proofErr w:type="spellStart"/>
      <w:r w:rsidRPr="00AF5021">
        <w:rPr>
          <w:rFonts w:ascii="Times New Roman" w:hAnsi="Times New Roman" w:cs="Times New Roman"/>
          <w:sz w:val="24"/>
          <w:szCs w:val="24"/>
        </w:rPr>
        <w:t>гломерулонефритов</w:t>
      </w:r>
      <w:proofErr w:type="spellEnd"/>
      <w:r w:rsidRPr="00AF5021">
        <w:rPr>
          <w:rFonts w:ascii="Times New Roman" w:hAnsi="Times New Roman" w:cs="Times New Roman"/>
          <w:sz w:val="24"/>
          <w:szCs w:val="24"/>
        </w:rPr>
        <w:t xml:space="preserve"> у человека — результат отложения в </w:t>
      </w:r>
      <w:proofErr w:type="spellStart"/>
      <w:r w:rsidRPr="00AF5021">
        <w:rPr>
          <w:rFonts w:ascii="Times New Roman" w:hAnsi="Times New Roman" w:cs="Times New Roman"/>
          <w:sz w:val="24"/>
          <w:szCs w:val="24"/>
        </w:rPr>
        <w:t>мезангии</w:t>
      </w:r>
      <w:proofErr w:type="spellEnd"/>
      <w:r w:rsidRPr="00AF5021">
        <w:rPr>
          <w:rFonts w:ascii="Times New Roman" w:hAnsi="Times New Roman" w:cs="Times New Roman"/>
          <w:sz w:val="24"/>
          <w:szCs w:val="24"/>
        </w:rPr>
        <w:t xml:space="preserve"> или вдоль БМК дискретных иммунных комплексов, выявляемых с помощью </w:t>
      </w:r>
      <w:proofErr w:type="spellStart"/>
      <w:r w:rsidRPr="00AF5021">
        <w:rPr>
          <w:rFonts w:ascii="Times New Roman" w:hAnsi="Times New Roman" w:cs="Times New Roman"/>
          <w:sz w:val="24"/>
          <w:szCs w:val="24"/>
        </w:rPr>
        <w:t>иммунофлуоресцентного</w:t>
      </w:r>
      <w:proofErr w:type="spellEnd"/>
      <w:r w:rsidRPr="00AF5021">
        <w:rPr>
          <w:rFonts w:ascii="Times New Roman" w:hAnsi="Times New Roman" w:cs="Times New Roman"/>
          <w:sz w:val="24"/>
          <w:szCs w:val="24"/>
        </w:rPr>
        <w:t xml:space="preserve"> исследования. Однако бывает сложно определить, формируются ли депозиты циркулирующих иммунных комплексов или депозиты </w:t>
      </w:r>
      <w:proofErr w:type="spellStart"/>
      <w:r w:rsidRPr="00AF5021">
        <w:rPr>
          <w:rFonts w:ascii="Times New Roman" w:hAnsi="Times New Roman" w:cs="Times New Roman"/>
          <w:sz w:val="24"/>
          <w:szCs w:val="24"/>
        </w:rPr>
        <w:t>in</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situ</w:t>
      </w:r>
      <w:proofErr w:type="spellEnd"/>
      <w:r w:rsidRPr="00AF5021">
        <w:rPr>
          <w:rFonts w:ascii="Times New Roman" w:hAnsi="Times New Roman" w:cs="Times New Roman"/>
          <w:sz w:val="24"/>
          <w:szCs w:val="24"/>
        </w:rPr>
        <w:t xml:space="preserve"> либо участвуют оба механизма, т.к. отложение циркулирующих иммунных комплексов может привести к формированию в дальнейшем и депозитов </w:t>
      </w:r>
      <w:proofErr w:type="spellStart"/>
      <w:r w:rsidRPr="00AF5021">
        <w:rPr>
          <w:rFonts w:ascii="Times New Roman" w:hAnsi="Times New Roman" w:cs="Times New Roman"/>
          <w:sz w:val="24"/>
          <w:szCs w:val="24"/>
        </w:rPr>
        <w:t>in</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situ</w:t>
      </w:r>
      <w:proofErr w:type="spellEnd"/>
      <w:r w:rsidRPr="00AF5021">
        <w:rPr>
          <w:rFonts w:ascii="Times New Roman" w:hAnsi="Times New Roman" w:cs="Times New Roman"/>
          <w:sz w:val="24"/>
          <w:szCs w:val="24"/>
        </w:rPr>
        <w:t xml:space="preserve"> (см. ранее).</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Некоторые этиологические агенты, например вирусы гепатита</w:t>
      </w:r>
      <w:proofErr w:type="gramStart"/>
      <w:r w:rsidRPr="00AF5021">
        <w:rPr>
          <w:rFonts w:ascii="Times New Roman" w:hAnsi="Times New Roman" w:cs="Times New Roman"/>
          <w:sz w:val="24"/>
          <w:szCs w:val="24"/>
        </w:rPr>
        <w:t xml:space="preserve"> В</w:t>
      </w:r>
      <w:proofErr w:type="gramEnd"/>
      <w:r w:rsidRPr="00AF5021">
        <w:rPr>
          <w:rFonts w:ascii="Times New Roman" w:hAnsi="Times New Roman" w:cs="Times New Roman"/>
          <w:sz w:val="24"/>
          <w:szCs w:val="24"/>
        </w:rPr>
        <w:t xml:space="preserve"> и С, могут обусловливать развитие мембранозной нефропатии (при накоплении депозитов </w:t>
      </w:r>
      <w:proofErr w:type="spellStart"/>
      <w:r w:rsidRPr="00AF5021">
        <w:rPr>
          <w:rFonts w:ascii="Times New Roman" w:hAnsi="Times New Roman" w:cs="Times New Roman"/>
          <w:sz w:val="24"/>
          <w:szCs w:val="24"/>
        </w:rPr>
        <w:t>in</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situ</w:t>
      </w:r>
      <w:proofErr w:type="spellEnd"/>
      <w:r w:rsidRPr="00AF5021">
        <w:rPr>
          <w:rFonts w:ascii="Times New Roman" w:hAnsi="Times New Roman" w:cs="Times New Roman"/>
          <w:sz w:val="24"/>
          <w:szCs w:val="24"/>
        </w:rPr>
        <w:t xml:space="preserve">) и </w:t>
      </w:r>
      <w:proofErr w:type="spellStart"/>
      <w:r w:rsidRPr="00AF5021">
        <w:rPr>
          <w:rFonts w:ascii="Times New Roman" w:hAnsi="Times New Roman" w:cs="Times New Roman"/>
          <w:sz w:val="24"/>
          <w:szCs w:val="24"/>
        </w:rPr>
        <w:t>мембранопролиферативного</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гломерулонефрита</w:t>
      </w:r>
      <w:proofErr w:type="spellEnd"/>
      <w:r w:rsidRPr="00AF5021">
        <w:rPr>
          <w:rFonts w:ascii="Times New Roman" w:hAnsi="Times New Roman" w:cs="Times New Roman"/>
          <w:sz w:val="24"/>
          <w:szCs w:val="24"/>
        </w:rPr>
        <w:t xml:space="preserve"> (МПГН), более характерного для отложений циркулирующих иммунных комплексов. Таким образом, отложение иммунных комплексов в клубочке — важнейшее звено патогенеза </w:t>
      </w:r>
      <w:proofErr w:type="spellStart"/>
      <w:r w:rsidRPr="00AF5021">
        <w:rPr>
          <w:rFonts w:ascii="Times New Roman" w:hAnsi="Times New Roman" w:cs="Times New Roman"/>
          <w:sz w:val="24"/>
          <w:szCs w:val="24"/>
        </w:rPr>
        <w:t>гломерулярных</w:t>
      </w:r>
      <w:proofErr w:type="spellEnd"/>
      <w:r w:rsidRPr="00AF5021">
        <w:rPr>
          <w:rFonts w:ascii="Times New Roman" w:hAnsi="Times New Roman" w:cs="Times New Roman"/>
          <w:sz w:val="24"/>
          <w:szCs w:val="24"/>
        </w:rPr>
        <w:t xml:space="preserve"> повреждений.</w:t>
      </w:r>
    </w:p>
    <w:p w:rsidR="00AF5021" w:rsidRPr="00AF5021" w:rsidRDefault="00AF5021" w:rsidP="002E0E66">
      <w:pPr>
        <w:pStyle w:val="Default"/>
        <w:spacing w:line="360" w:lineRule="auto"/>
        <w:ind w:firstLine="708"/>
        <w:rPr>
          <w:rFonts w:ascii="Times New Roman" w:hAnsi="Times New Roman" w:cs="Times New Roman"/>
          <w:b/>
          <w:color w:val="auto"/>
        </w:rPr>
      </w:pPr>
      <w:r w:rsidRPr="00AF5021">
        <w:rPr>
          <w:rFonts w:ascii="Times New Roman" w:hAnsi="Times New Roman" w:cs="Times New Roman"/>
          <w:b/>
          <w:color w:val="auto"/>
        </w:rPr>
        <w:t>НЕФРИТИЧЕСКИЙ СИНДРОМ</w:t>
      </w:r>
    </w:p>
    <w:p w:rsidR="005C234A"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Для большинства болезней, проявляющихся нефритическим синдромом, характерно </w:t>
      </w:r>
      <w:r w:rsidRPr="00AF5021">
        <w:rPr>
          <w:rFonts w:ascii="Times New Roman" w:hAnsi="Times New Roman" w:cs="Times New Roman"/>
          <w:i/>
          <w:iCs/>
          <w:sz w:val="24"/>
          <w:szCs w:val="24"/>
        </w:rPr>
        <w:t xml:space="preserve">воспаление клубочка. </w:t>
      </w:r>
      <w:r w:rsidRPr="00AF5021">
        <w:rPr>
          <w:rFonts w:ascii="Times New Roman" w:hAnsi="Times New Roman" w:cs="Times New Roman"/>
          <w:sz w:val="24"/>
          <w:szCs w:val="24"/>
        </w:rPr>
        <w:t xml:space="preserve">У пациента обычно выявляют гематурию, азотемию, </w:t>
      </w:r>
      <w:proofErr w:type="spellStart"/>
      <w:r w:rsidRPr="00AF5021">
        <w:rPr>
          <w:rFonts w:ascii="Times New Roman" w:hAnsi="Times New Roman" w:cs="Times New Roman"/>
          <w:sz w:val="24"/>
          <w:szCs w:val="24"/>
        </w:rPr>
        <w:t>олигурию</w:t>
      </w:r>
      <w:proofErr w:type="spellEnd"/>
      <w:r w:rsidRPr="00AF5021">
        <w:rPr>
          <w:rFonts w:ascii="Times New Roman" w:hAnsi="Times New Roman" w:cs="Times New Roman"/>
          <w:sz w:val="24"/>
          <w:szCs w:val="24"/>
        </w:rPr>
        <w:t xml:space="preserve">, слабо или умеренно выраженную гипертензию. Часто наблюдаются протеинурия и отеки, но эти симптомы не столь выражены, как при нефротическом синдроме. Острый нефритический синдром может развиться при многих системных заболеваниях, например СКВ и </w:t>
      </w:r>
      <w:proofErr w:type="gramStart"/>
      <w:r w:rsidRPr="00AF5021">
        <w:rPr>
          <w:rFonts w:ascii="Times New Roman" w:hAnsi="Times New Roman" w:cs="Times New Roman"/>
          <w:sz w:val="24"/>
          <w:szCs w:val="24"/>
        </w:rPr>
        <w:t>микроскопическом</w:t>
      </w:r>
      <w:proofErr w:type="gram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полиангиите</w:t>
      </w:r>
      <w:proofErr w:type="spellEnd"/>
      <w:r w:rsidRPr="00AF5021">
        <w:rPr>
          <w:rFonts w:ascii="Times New Roman" w:hAnsi="Times New Roman" w:cs="Times New Roman"/>
          <w:sz w:val="24"/>
          <w:szCs w:val="24"/>
        </w:rPr>
        <w:t xml:space="preserve">. Однако данный синдром </w:t>
      </w:r>
      <w:r w:rsidRPr="00AF5021">
        <w:rPr>
          <w:rFonts w:ascii="Times New Roman" w:hAnsi="Times New Roman" w:cs="Times New Roman"/>
          <w:sz w:val="24"/>
          <w:szCs w:val="24"/>
        </w:rPr>
        <w:lastRenderedPageBreak/>
        <w:t xml:space="preserve">наиболее типичен для острого пролиферативного </w:t>
      </w:r>
      <w:proofErr w:type="spellStart"/>
      <w:r w:rsidRPr="00AF5021">
        <w:rPr>
          <w:rFonts w:ascii="Times New Roman" w:hAnsi="Times New Roman" w:cs="Times New Roman"/>
          <w:sz w:val="24"/>
          <w:szCs w:val="24"/>
        </w:rPr>
        <w:t>гломерулонефрита</w:t>
      </w:r>
      <w:proofErr w:type="spellEnd"/>
      <w:r w:rsidRPr="00AF5021">
        <w:rPr>
          <w:rFonts w:ascii="Times New Roman" w:hAnsi="Times New Roman" w:cs="Times New Roman"/>
          <w:sz w:val="24"/>
          <w:szCs w:val="24"/>
        </w:rPr>
        <w:t xml:space="preserve"> и является важным компонентом БПГН</w:t>
      </w:r>
      <w:r>
        <w:rPr>
          <w:rFonts w:ascii="Times New Roman" w:hAnsi="Times New Roman" w:cs="Times New Roman"/>
          <w:sz w:val="24"/>
          <w:szCs w:val="24"/>
        </w:rPr>
        <w:t xml:space="preserve"> (быстропрогрессирующий </w:t>
      </w:r>
      <w:proofErr w:type="spellStart"/>
      <w:r>
        <w:rPr>
          <w:rFonts w:ascii="Times New Roman" w:hAnsi="Times New Roman" w:cs="Times New Roman"/>
          <w:sz w:val="24"/>
          <w:szCs w:val="24"/>
        </w:rPr>
        <w:t>гломерулонефрит</w:t>
      </w:r>
      <w:proofErr w:type="spellEnd"/>
      <w:r>
        <w:rPr>
          <w:rFonts w:ascii="Times New Roman" w:hAnsi="Times New Roman" w:cs="Times New Roman"/>
          <w:sz w:val="24"/>
          <w:szCs w:val="24"/>
        </w:rPr>
        <w:t>)</w:t>
      </w:r>
      <w:r w:rsidR="002E0E66">
        <w:rPr>
          <w:rFonts w:ascii="Times New Roman" w:hAnsi="Times New Roman" w:cs="Times New Roman"/>
          <w:sz w:val="24"/>
          <w:szCs w:val="24"/>
        </w:rPr>
        <w:t xml:space="preserve"> </w:t>
      </w:r>
      <w:r w:rsidR="002E0E66" w:rsidRPr="002E0E66">
        <w:rPr>
          <w:rFonts w:ascii="Times New Roman" w:hAnsi="Times New Roman" w:cs="Times New Roman"/>
          <w:i/>
          <w:sz w:val="24"/>
          <w:szCs w:val="24"/>
        </w:rPr>
        <w:t>(</w:t>
      </w:r>
      <w:proofErr w:type="spellStart"/>
      <w:r w:rsidR="002E0E66" w:rsidRPr="002E0E66">
        <w:rPr>
          <w:rFonts w:ascii="Times New Roman" w:hAnsi="Times New Roman" w:cs="Times New Roman"/>
          <w:i/>
          <w:sz w:val="24"/>
          <w:szCs w:val="24"/>
        </w:rPr>
        <w:t>см</w:t>
      </w:r>
      <w:proofErr w:type="gramStart"/>
      <w:r w:rsidR="002E0E66" w:rsidRPr="002E0E66">
        <w:rPr>
          <w:rFonts w:ascii="Times New Roman" w:hAnsi="Times New Roman" w:cs="Times New Roman"/>
          <w:i/>
          <w:sz w:val="24"/>
          <w:szCs w:val="24"/>
        </w:rPr>
        <w:t>.с</w:t>
      </w:r>
      <w:proofErr w:type="gramEnd"/>
      <w:r w:rsidR="002E0E66" w:rsidRPr="002E0E66">
        <w:rPr>
          <w:rFonts w:ascii="Times New Roman" w:hAnsi="Times New Roman" w:cs="Times New Roman"/>
          <w:i/>
          <w:sz w:val="24"/>
          <w:szCs w:val="24"/>
        </w:rPr>
        <w:t>лайд</w:t>
      </w:r>
      <w:proofErr w:type="spellEnd"/>
      <w:r w:rsidR="002E0E66" w:rsidRPr="002E0E66">
        <w:rPr>
          <w:rFonts w:ascii="Times New Roman" w:hAnsi="Times New Roman" w:cs="Times New Roman"/>
          <w:i/>
          <w:sz w:val="24"/>
          <w:szCs w:val="24"/>
        </w:rPr>
        <w:t xml:space="preserve"> 15)</w:t>
      </w:r>
      <w:r w:rsidRPr="00AF5021">
        <w:rPr>
          <w:rFonts w:ascii="Times New Roman" w:hAnsi="Times New Roman" w:cs="Times New Roman"/>
          <w:sz w:val="24"/>
          <w:szCs w:val="24"/>
        </w:rPr>
        <w:t>.</w:t>
      </w:r>
    </w:p>
    <w:p w:rsidR="00AF5021" w:rsidRPr="002E0E66" w:rsidRDefault="00AF5021" w:rsidP="002E0E66">
      <w:pPr>
        <w:spacing w:line="360" w:lineRule="auto"/>
        <w:ind w:firstLine="708"/>
        <w:jc w:val="both"/>
        <w:rPr>
          <w:rFonts w:ascii="Times New Roman" w:hAnsi="Times New Roman" w:cs="Times New Roman"/>
          <w:b/>
          <w:sz w:val="24"/>
          <w:szCs w:val="24"/>
        </w:rPr>
      </w:pPr>
      <w:r w:rsidRPr="002E0E66">
        <w:rPr>
          <w:rFonts w:ascii="Times New Roman" w:hAnsi="Times New Roman" w:cs="Times New Roman"/>
          <w:b/>
          <w:sz w:val="24"/>
          <w:szCs w:val="24"/>
        </w:rPr>
        <w:t>НЕФРОТИЧЕСКИЙ СИНДРОМ</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Определенные заболевания почек с повреждением клубочков почти всегда сопровождаются нефротическим синдромом. Развитие этого синдрома могут обусловливать многие </w:t>
      </w:r>
      <w:proofErr w:type="spellStart"/>
      <w:r w:rsidRPr="00AF5021">
        <w:rPr>
          <w:rFonts w:ascii="Times New Roman" w:hAnsi="Times New Roman" w:cs="Times New Roman"/>
          <w:sz w:val="24"/>
          <w:szCs w:val="24"/>
        </w:rPr>
        <w:t>гломерулопатии</w:t>
      </w:r>
      <w:proofErr w:type="spellEnd"/>
      <w:r w:rsidRPr="00AF5021">
        <w:rPr>
          <w:rFonts w:ascii="Times New Roman" w:hAnsi="Times New Roman" w:cs="Times New Roman"/>
          <w:sz w:val="24"/>
          <w:szCs w:val="24"/>
        </w:rPr>
        <w:t>, рассмотренные в этой главе. Перед описанием основных заболеваний, ассоциированных с нефротическим синдромом, коротко остановимся на его патофизиологии и причинах.</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Признаки нефротического синдрома:</w:t>
      </w:r>
    </w:p>
    <w:p w:rsidR="00AF5021" w:rsidRPr="00AF5021" w:rsidRDefault="002E0E66" w:rsidP="002E0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F5021" w:rsidRPr="00AF5021">
        <w:rPr>
          <w:rFonts w:ascii="Times New Roman" w:hAnsi="Times New Roman" w:cs="Times New Roman"/>
          <w:sz w:val="24"/>
          <w:szCs w:val="24"/>
        </w:rPr>
        <w:t xml:space="preserve"> массивная протеинурия — потеря белка в количестве 3,5 г/</w:t>
      </w:r>
      <w:proofErr w:type="spellStart"/>
      <w:r w:rsidR="00AF5021" w:rsidRPr="00AF5021">
        <w:rPr>
          <w:rFonts w:ascii="Times New Roman" w:hAnsi="Times New Roman" w:cs="Times New Roman"/>
          <w:sz w:val="24"/>
          <w:szCs w:val="24"/>
        </w:rPr>
        <w:t>сут</w:t>
      </w:r>
      <w:proofErr w:type="spellEnd"/>
      <w:r w:rsidR="00AF5021" w:rsidRPr="00AF5021">
        <w:rPr>
          <w:rFonts w:ascii="Times New Roman" w:hAnsi="Times New Roman" w:cs="Times New Roman"/>
          <w:sz w:val="24"/>
          <w:szCs w:val="24"/>
        </w:rPr>
        <w:t xml:space="preserve"> или более (у детей этот показатель меньше);</w:t>
      </w:r>
    </w:p>
    <w:p w:rsidR="00AF5021" w:rsidRPr="00AF5021" w:rsidRDefault="002E0E66" w:rsidP="002E0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F5021" w:rsidRPr="00AF5021">
        <w:rPr>
          <w:rFonts w:ascii="Times New Roman" w:hAnsi="Times New Roman" w:cs="Times New Roman"/>
          <w:sz w:val="24"/>
          <w:szCs w:val="24"/>
        </w:rPr>
        <w:t xml:space="preserve"> </w:t>
      </w:r>
      <w:proofErr w:type="spellStart"/>
      <w:r w:rsidR="00AF5021" w:rsidRPr="00AF5021">
        <w:rPr>
          <w:rFonts w:ascii="Times New Roman" w:hAnsi="Times New Roman" w:cs="Times New Roman"/>
          <w:sz w:val="24"/>
          <w:szCs w:val="24"/>
        </w:rPr>
        <w:t>гипоальбуминемия</w:t>
      </w:r>
      <w:proofErr w:type="spellEnd"/>
      <w:r w:rsidR="00AF5021" w:rsidRPr="00AF5021">
        <w:rPr>
          <w:rFonts w:ascii="Times New Roman" w:hAnsi="Times New Roman" w:cs="Times New Roman"/>
          <w:sz w:val="24"/>
          <w:szCs w:val="24"/>
        </w:rPr>
        <w:t xml:space="preserve"> — уровень альбумина в плазме менее 3 г/</w:t>
      </w:r>
      <w:proofErr w:type="spellStart"/>
      <w:r w:rsidR="00AF5021" w:rsidRPr="00AF5021">
        <w:rPr>
          <w:rFonts w:ascii="Times New Roman" w:hAnsi="Times New Roman" w:cs="Times New Roman"/>
          <w:sz w:val="24"/>
          <w:szCs w:val="24"/>
        </w:rPr>
        <w:t>дл</w:t>
      </w:r>
      <w:proofErr w:type="spellEnd"/>
      <w:r w:rsidR="00AF5021" w:rsidRPr="00AF5021">
        <w:rPr>
          <w:rFonts w:ascii="Times New Roman" w:hAnsi="Times New Roman" w:cs="Times New Roman"/>
          <w:sz w:val="24"/>
          <w:szCs w:val="24"/>
        </w:rPr>
        <w:t>;</w:t>
      </w:r>
    </w:p>
    <w:p w:rsidR="00AF5021" w:rsidRPr="00AF5021" w:rsidRDefault="002E0E66" w:rsidP="002E0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F5021" w:rsidRPr="00AF5021">
        <w:rPr>
          <w:rFonts w:ascii="Times New Roman" w:hAnsi="Times New Roman" w:cs="Times New Roman"/>
          <w:sz w:val="24"/>
          <w:szCs w:val="24"/>
        </w:rPr>
        <w:t xml:space="preserve"> </w:t>
      </w:r>
      <w:proofErr w:type="spellStart"/>
      <w:r w:rsidR="00AF5021" w:rsidRPr="00AF5021">
        <w:rPr>
          <w:rFonts w:ascii="Times New Roman" w:hAnsi="Times New Roman" w:cs="Times New Roman"/>
          <w:sz w:val="24"/>
          <w:szCs w:val="24"/>
        </w:rPr>
        <w:t>генерализованные</w:t>
      </w:r>
      <w:proofErr w:type="spellEnd"/>
      <w:r w:rsidR="00AF5021" w:rsidRPr="00AF5021">
        <w:rPr>
          <w:rFonts w:ascii="Times New Roman" w:hAnsi="Times New Roman" w:cs="Times New Roman"/>
          <w:sz w:val="24"/>
          <w:szCs w:val="24"/>
        </w:rPr>
        <w:t xml:space="preserve"> отеки;</w:t>
      </w:r>
    </w:p>
    <w:p w:rsidR="00AF5021" w:rsidRPr="00AF5021" w:rsidRDefault="002E0E66" w:rsidP="002E0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F5021" w:rsidRPr="00AF5021">
        <w:rPr>
          <w:rFonts w:ascii="Times New Roman" w:hAnsi="Times New Roman" w:cs="Times New Roman"/>
          <w:sz w:val="24"/>
          <w:szCs w:val="24"/>
        </w:rPr>
        <w:t xml:space="preserve"> </w:t>
      </w:r>
      <w:proofErr w:type="spellStart"/>
      <w:r w:rsidR="00AF5021" w:rsidRPr="00AF5021">
        <w:rPr>
          <w:rFonts w:ascii="Times New Roman" w:hAnsi="Times New Roman" w:cs="Times New Roman"/>
          <w:sz w:val="24"/>
          <w:szCs w:val="24"/>
        </w:rPr>
        <w:t>гиперлипидемия</w:t>
      </w:r>
      <w:proofErr w:type="spellEnd"/>
      <w:r w:rsidR="00AF5021" w:rsidRPr="00AF5021">
        <w:rPr>
          <w:rFonts w:ascii="Times New Roman" w:hAnsi="Times New Roman" w:cs="Times New Roman"/>
          <w:sz w:val="24"/>
          <w:szCs w:val="24"/>
        </w:rPr>
        <w:t xml:space="preserve"> и </w:t>
      </w:r>
      <w:proofErr w:type="spellStart"/>
      <w:r w:rsidR="00AF5021" w:rsidRPr="00AF5021">
        <w:rPr>
          <w:rFonts w:ascii="Times New Roman" w:hAnsi="Times New Roman" w:cs="Times New Roman"/>
          <w:sz w:val="24"/>
          <w:szCs w:val="24"/>
        </w:rPr>
        <w:t>липидурия</w:t>
      </w:r>
      <w:proofErr w:type="spellEnd"/>
      <w:r w:rsidR="00AF5021" w:rsidRPr="00AF5021">
        <w:rPr>
          <w:rFonts w:ascii="Times New Roman" w:hAnsi="Times New Roman" w:cs="Times New Roman"/>
          <w:sz w:val="24"/>
          <w:szCs w:val="24"/>
        </w:rPr>
        <w:t>.</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Эти проявления нефротического синдрома тесно связаны друг с другом. Пусковым фактором является повреждение стенки капилляров клубочка, что приводит к повышению проницаемости капилляров для белков плазмы. Стенка капилляра клубочка с ее эндотелием, БМК и висцеральными эпителиальными клетками является электромеханическим фильтрационным барьером, через который в норме проходит только плазма. Нарушение фильтрационной функции, обусловленное как структурными, так и физико-химическими изменениями, сопровождается увеличением выхода белков из плазмы в мочевое пространство, приводя к массивной протеинурии.</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Из-за значительной протеинурии в связи с превышением синтетических возможностей печени развивается </w:t>
      </w:r>
      <w:proofErr w:type="spellStart"/>
      <w:r w:rsidRPr="002E0E66">
        <w:rPr>
          <w:rFonts w:ascii="Times New Roman" w:hAnsi="Times New Roman" w:cs="Times New Roman"/>
          <w:i/>
          <w:sz w:val="24"/>
          <w:szCs w:val="24"/>
        </w:rPr>
        <w:t>гипоальбуминемия</w:t>
      </w:r>
      <w:proofErr w:type="spellEnd"/>
      <w:r w:rsidRPr="00AF5021">
        <w:rPr>
          <w:rFonts w:ascii="Times New Roman" w:hAnsi="Times New Roman" w:cs="Times New Roman"/>
          <w:sz w:val="24"/>
          <w:szCs w:val="24"/>
        </w:rPr>
        <w:t xml:space="preserve"> и меняется отношение </w:t>
      </w:r>
      <w:proofErr w:type="spellStart"/>
      <w:r w:rsidRPr="00AF5021">
        <w:rPr>
          <w:rFonts w:ascii="Times New Roman" w:hAnsi="Times New Roman" w:cs="Times New Roman"/>
          <w:sz w:val="24"/>
          <w:szCs w:val="24"/>
        </w:rPr>
        <w:t>альб</w:t>
      </w:r>
      <w:proofErr w:type="gramStart"/>
      <w:r w:rsidRPr="00AF5021">
        <w:rPr>
          <w:rFonts w:ascii="Times New Roman" w:hAnsi="Times New Roman" w:cs="Times New Roman"/>
          <w:sz w:val="24"/>
          <w:szCs w:val="24"/>
        </w:rPr>
        <w:t>у</w:t>
      </w:r>
      <w:proofErr w:type="spellEnd"/>
      <w:r w:rsidRPr="00AF5021">
        <w:rPr>
          <w:rFonts w:ascii="Times New Roman" w:hAnsi="Times New Roman" w:cs="Times New Roman"/>
          <w:sz w:val="24"/>
          <w:szCs w:val="24"/>
        </w:rPr>
        <w:t>-</w:t>
      </w:r>
      <w:proofErr w:type="gramEnd"/>
      <w:r w:rsidRPr="00AF5021">
        <w:rPr>
          <w:rFonts w:ascii="Times New Roman" w:hAnsi="Times New Roman" w:cs="Times New Roman"/>
          <w:sz w:val="24"/>
          <w:szCs w:val="24"/>
        </w:rPr>
        <w:t xml:space="preserve"> мин/глобулин в сыворотке крови. Усугубляет </w:t>
      </w:r>
      <w:proofErr w:type="spellStart"/>
      <w:r w:rsidRPr="00AF5021">
        <w:rPr>
          <w:rFonts w:ascii="Times New Roman" w:hAnsi="Times New Roman" w:cs="Times New Roman"/>
          <w:sz w:val="24"/>
          <w:szCs w:val="24"/>
        </w:rPr>
        <w:t>гипоальбуминемию</w:t>
      </w:r>
      <w:proofErr w:type="spellEnd"/>
      <w:r w:rsidRPr="00AF5021">
        <w:rPr>
          <w:rFonts w:ascii="Times New Roman" w:hAnsi="Times New Roman" w:cs="Times New Roman"/>
          <w:sz w:val="24"/>
          <w:szCs w:val="24"/>
        </w:rPr>
        <w:t xml:space="preserve"> увеличение катаболизма фильтрующегося в почках альбумина. </w:t>
      </w:r>
      <w:proofErr w:type="spellStart"/>
      <w:r w:rsidRPr="00AF5021">
        <w:rPr>
          <w:rFonts w:ascii="Times New Roman" w:hAnsi="Times New Roman" w:cs="Times New Roman"/>
          <w:sz w:val="24"/>
          <w:szCs w:val="24"/>
        </w:rPr>
        <w:t>Генерализованные</w:t>
      </w:r>
      <w:proofErr w:type="spellEnd"/>
      <w:r w:rsidRPr="00AF5021">
        <w:rPr>
          <w:rFonts w:ascii="Times New Roman" w:hAnsi="Times New Roman" w:cs="Times New Roman"/>
          <w:sz w:val="24"/>
          <w:szCs w:val="24"/>
        </w:rPr>
        <w:t xml:space="preserve"> отеки, в свою очередь, являются следствием снижения </w:t>
      </w:r>
      <w:proofErr w:type="spellStart"/>
      <w:r w:rsidRPr="00AF5021">
        <w:rPr>
          <w:rFonts w:ascii="Times New Roman" w:hAnsi="Times New Roman" w:cs="Times New Roman"/>
          <w:sz w:val="24"/>
          <w:szCs w:val="24"/>
        </w:rPr>
        <w:t>коллоидноосмотического</w:t>
      </w:r>
      <w:proofErr w:type="spellEnd"/>
      <w:r w:rsidRPr="00AF5021">
        <w:rPr>
          <w:rFonts w:ascii="Times New Roman" w:hAnsi="Times New Roman" w:cs="Times New Roman"/>
          <w:sz w:val="24"/>
          <w:szCs w:val="24"/>
        </w:rPr>
        <w:t xml:space="preserve"> давления крови, приводящего к накоплению жидкости в мягких тканях. При этом происходит задержка натрия и воды в организме, что усиливает отеки. По-видимому, это связано с несколькими факторами: (1) компенсаторной секрецией альдостерона в ответ на увеличение секреции ренина из-за </w:t>
      </w:r>
      <w:proofErr w:type="spellStart"/>
      <w:r w:rsidRPr="00AF5021">
        <w:rPr>
          <w:rFonts w:ascii="Times New Roman" w:hAnsi="Times New Roman" w:cs="Times New Roman"/>
          <w:sz w:val="24"/>
          <w:szCs w:val="24"/>
        </w:rPr>
        <w:t>гиповолемии</w:t>
      </w:r>
      <w:proofErr w:type="spellEnd"/>
      <w:r w:rsidRPr="00AF5021">
        <w:rPr>
          <w:rFonts w:ascii="Times New Roman" w:hAnsi="Times New Roman" w:cs="Times New Roman"/>
          <w:sz w:val="24"/>
          <w:szCs w:val="24"/>
        </w:rPr>
        <w:t xml:space="preserve">; (2) стимуляцией симпатической нервной системы; (3) </w:t>
      </w:r>
      <w:r w:rsidRPr="00AF5021">
        <w:rPr>
          <w:rFonts w:ascii="Times New Roman" w:hAnsi="Times New Roman" w:cs="Times New Roman"/>
          <w:sz w:val="24"/>
          <w:szCs w:val="24"/>
        </w:rPr>
        <w:lastRenderedPageBreak/>
        <w:t xml:space="preserve">снижением секреции предсердного натрийуретического пептида. Отеки наиболее выражены в </w:t>
      </w:r>
      <w:proofErr w:type="spellStart"/>
      <w:r w:rsidRPr="00AF5021">
        <w:rPr>
          <w:rFonts w:ascii="Times New Roman" w:hAnsi="Times New Roman" w:cs="Times New Roman"/>
          <w:sz w:val="24"/>
          <w:szCs w:val="24"/>
        </w:rPr>
        <w:t>периорбитальных</w:t>
      </w:r>
      <w:proofErr w:type="spellEnd"/>
      <w:r w:rsidRPr="00AF5021">
        <w:rPr>
          <w:rFonts w:ascii="Times New Roman" w:hAnsi="Times New Roman" w:cs="Times New Roman"/>
          <w:sz w:val="24"/>
          <w:szCs w:val="24"/>
        </w:rPr>
        <w:t xml:space="preserve"> областях, на ягодицах и нижних конечностях. При надавливании на отечные участки остается характерное вдавление. Отеки могут быть массивными и сопровождаться плевральным выпотом и асцитом.</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При протеинурии происходит потеря преимущественно альбумина, хотя при некоторых заболеваниях</w:t>
      </w:r>
      <w:r w:rsidR="002E0E66">
        <w:rPr>
          <w:rFonts w:ascii="Times New Roman" w:hAnsi="Times New Roman" w:cs="Times New Roman"/>
          <w:sz w:val="24"/>
          <w:szCs w:val="24"/>
        </w:rPr>
        <w:t xml:space="preserve"> </w:t>
      </w:r>
      <w:r w:rsidRPr="00AF5021">
        <w:rPr>
          <w:rFonts w:ascii="Times New Roman" w:hAnsi="Times New Roman" w:cs="Times New Roman"/>
          <w:sz w:val="24"/>
          <w:szCs w:val="24"/>
        </w:rPr>
        <w:t xml:space="preserve">также возможна экскреция глобулина. Соотношение низко- и высокомолекулярных белков в моче в разных случаях нефротического синдрома — показатель селективности протеинурии. При высокоселективной протеинурии в моче присутствуют низкомолекулярные белки (альбумин — 70 </w:t>
      </w:r>
      <w:proofErr w:type="spellStart"/>
      <w:r w:rsidRPr="00AF5021">
        <w:rPr>
          <w:rFonts w:ascii="Times New Roman" w:hAnsi="Times New Roman" w:cs="Times New Roman"/>
          <w:sz w:val="24"/>
          <w:szCs w:val="24"/>
        </w:rPr>
        <w:t>кДа</w:t>
      </w:r>
      <w:proofErr w:type="spellEnd"/>
      <w:r w:rsidRPr="00AF5021">
        <w:rPr>
          <w:rFonts w:ascii="Times New Roman" w:hAnsi="Times New Roman" w:cs="Times New Roman"/>
          <w:sz w:val="24"/>
          <w:szCs w:val="24"/>
        </w:rPr>
        <w:t xml:space="preserve">, </w:t>
      </w:r>
      <w:proofErr w:type="spellStart"/>
      <w:r w:rsidRPr="00AF5021">
        <w:rPr>
          <w:rFonts w:ascii="Times New Roman" w:hAnsi="Times New Roman" w:cs="Times New Roman"/>
          <w:sz w:val="24"/>
          <w:szCs w:val="24"/>
        </w:rPr>
        <w:t>трансферрин</w:t>
      </w:r>
      <w:proofErr w:type="spellEnd"/>
      <w:r w:rsidRPr="00AF5021">
        <w:rPr>
          <w:rFonts w:ascii="Times New Roman" w:hAnsi="Times New Roman" w:cs="Times New Roman"/>
          <w:sz w:val="24"/>
          <w:szCs w:val="24"/>
        </w:rPr>
        <w:t xml:space="preserve"> — 76 </w:t>
      </w:r>
      <w:proofErr w:type="spellStart"/>
      <w:r w:rsidRPr="00AF5021">
        <w:rPr>
          <w:rFonts w:ascii="Times New Roman" w:hAnsi="Times New Roman" w:cs="Times New Roman"/>
          <w:sz w:val="24"/>
          <w:szCs w:val="24"/>
        </w:rPr>
        <w:t>кДа</w:t>
      </w:r>
      <w:proofErr w:type="spellEnd"/>
      <w:r w:rsidRPr="00AF5021">
        <w:rPr>
          <w:rFonts w:ascii="Times New Roman" w:hAnsi="Times New Roman" w:cs="Times New Roman"/>
          <w:sz w:val="24"/>
          <w:szCs w:val="24"/>
        </w:rPr>
        <w:t xml:space="preserve">), при </w:t>
      </w:r>
      <w:proofErr w:type="spellStart"/>
      <w:r w:rsidRPr="00AF5021">
        <w:rPr>
          <w:rFonts w:ascii="Times New Roman" w:hAnsi="Times New Roman" w:cs="Times New Roman"/>
          <w:sz w:val="24"/>
          <w:szCs w:val="24"/>
        </w:rPr>
        <w:t>низкоселективной</w:t>
      </w:r>
      <w:proofErr w:type="spellEnd"/>
      <w:r w:rsidRPr="00AF5021">
        <w:rPr>
          <w:rFonts w:ascii="Times New Roman" w:hAnsi="Times New Roman" w:cs="Times New Roman"/>
          <w:sz w:val="24"/>
          <w:szCs w:val="24"/>
        </w:rPr>
        <w:t xml:space="preserve"> протеинурии помимо низкомолекулярных белков присутствуют также высокомолекулярные белки (например, глобулины).</w:t>
      </w:r>
    </w:p>
    <w:p w:rsidR="00AF5021" w:rsidRPr="00AF5021" w:rsidRDefault="00AF5021" w:rsidP="002E0E66">
      <w:pPr>
        <w:spacing w:line="360" w:lineRule="auto"/>
        <w:ind w:firstLine="708"/>
        <w:jc w:val="both"/>
        <w:rPr>
          <w:rFonts w:ascii="Times New Roman" w:hAnsi="Times New Roman" w:cs="Times New Roman"/>
          <w:sz w:val="24"/>
          <w:szCs w:val="24"/>
        </w:rPr>
      </w:pPr>
      <w:proofErr w:type="spellStart"/>
      <w:r w:rsidRPr="002E0E66">
        <w:rPr>
          <w:rFonts w:ascii="Times New Roman" w:hAnsi="Times New Roman" w:cs="Times New Roman"/>
          <w:i/>
          <w:sz w:val="24"/>
          <w:szCs w:val="24"/>
        </w:rPr>
        <w:t>Гиперлипидемия</w:t>
      </w:r>
      <w:proofErr w:type="spellEnd"/>
      <w:r w:rsidRPr="002E0E66">
        <w:rPr>
          <w:rFonts w:ascii="Times New Roman" w:hAnsi="Times New Roman" w:cs="Times New Roman"/>
          <w:i/>
          <w:sz w:val="24"/>
          <w:szCs w:val="24"/>
        </w:rPr>
        <w:t xml:space="preserve"> </w:t>
      </w:r>
      <w:r w:rsidRPr="00AF5021">
        <w:rPr>
          <w:rFonts w:ascii="Times New Roman" w:hAnsi="Times New Roman" w:cs="Times New Roman"/>
          <w:sz w:val="24"/>
          <w:szCs w:val="24"/>
        </w:rPr>
        <w:t xml:space="preserve">при нефротическом синдроме имеет смешанный генез. У большинства пациентов с нефротическим синдромом отмечают повышенное содержание в крови холестерина, триглицеридов, липопротеинов низкой и очень низкой плотности, липопротеина (а) и </w:t>
      </w:r>
      <w:proofErr w:type="spellStart"/>
      <w:r w:rsidRPr="00AF5021">
        <w:rPr>
          <w:rFonts w:ascii="Times New Roman" w:hAnsi="Times New Roman" w:cs="Times New Roman"/>
          <w:sz w:val="24"/>
          <w:szCs w:val="24"/>
        </w:rPr>
        <w:t>аполипопротеина</w:t>
      </w:r>
      <w:proofErr w:type="spellEnd"/>
      <w:r w:rsidRPr="00AF5021">
        <w:rPr>
          <w:rFonts w:ascii="Times New Roman" w:hAnsi="Times New Roman" w:cs="Times New Roman"/>
          <w:sz w:val="24"/>
          <w:szCs w:val="24"/>
        </w:rPr>
        <w:t xml:space="preserve">, у некоторых пациентов снижен уровень липопротеина высокой плотности. Эти нарушения могут быть отчасти обусловлены повышенным синтезом липопротеинов в печени, аномальным транспортом циркулирующих липидных комплексов и снижением катаболизма. </w:t>
      </w:r>
      <w:proofErr w:type="spellStart"/>
      <w:r w:rsidRPr="00AF5021">
        <w:rPr>
          <w:rFonts w:ascii="Times New Roman" w:hAnsi="Times New Roman" w:cs="Times New Roman"/>
          <w:sz w:val="24"/>
          <w:szCs w:val="24"/>
        </w:rPr>
        <w:t>Гиперлипидемию</w:t>
      </w:r>
      <w:proofErr w:type="spellEnd"/>
      <w:r w:rsidRPr="00AF5021">
        <w:rPr>
          <w:rFonts w:ascii="Times New Roman" w:hAnsi="Times New Roman" w:cs="Times New Roman"/>
          <w:sz w:val="24"/>
          <w:szCs w:val="24"/>
        </w:rPr>
        <w:t xml:space="preserve"> сопровождает </w:t>
      </w:r>
      <w:proofErr w:type="spellStart"/>
      <w:r w:rsidRPr="00AF5021">
        <w:rPr>
          <w:rFonts w:ascii="Times New Roman" w:hAnsi="Times New Roman" w:cs="Times New Roman"/>
          <w:sz w:val="24"/>
          <w:szCs w:val="24"/>
        </w:rPr>
        <w:t>липидурия</w:t>
      </w:r>
      <w:proofErr w:type="spellEnd"/>
      <w:r w:rsidRPr="00AF5021">
        <w:rPr>
          <w:rFonts w:ascii="Times New Roman" w:hAnsi="Times New Roman" w:cs="Times New Roman"/>
          <w:sz w:val="24"/>
          <w:szCs w:val="24"/>
        </w:rPr>
        <w:t>, т.к. липопротеины также проникают через стенку капилляра клубочка. В моче липиды присутствуют как в чистом виде, так и в виде овальных жировых телец, формирующихся из-за резорбции жиров эпителием проксимальных канальцев и последующей десквамации этих клеток в просвет канальцев.</w:t>
      </w:r>
    </w:p>
    <w:p w:rsidR="00AF5021" w:rsidRPr="00AF5021" w:rsidRDefault="00AF5021" w:rsidP="002E0E66">
      <w:pPr>
        <w:spacing w:line="360" w:lineRule="auto"/>
        <w:ind w:firstLine="708"/>
        <w:jc w:val="both"/>
        <w:rPr>
          <w:rFonts w:ascii="Times New Roman" w:hAnsi="Times New Roman" w:cs="Times New Roman"/>
          <w:sz w:val="24"/>
          <w:szCs w:val="24"/>
        </w:rPr>
      </w:pPr>
      <w:r w:rsidRPr="00AF5021">
        <w:rPr>
          <w:rFonts w:ascii="Times New Roman" w:hAnsi="Times New Roman" w:cs="Times New Roman"/>
          <w:sz w:val="24"/>
          <w:szCs w:val="24"/>
        </w:rPr>
        <w:t xml:space="preserve">Пациенты с нефротическим синдромом подвержены инфекционным заболеваниям, особенно стафилококковым и пневмококковым, что обусловлено потерей </w:t>
      </w:r>
      <w:proofErr w:type="spellStart"/>
      <w:r w:rsidRPr="00AF5021">
        <w:rPr>
          <w:rFonts w:ascii="Times New Roman" w:hAnsi="Times New Roman" w:cs="Times New Roman"/>
          <w:sz w:val="24"/>
          <w:szCs w:val="24"/>
        </w:rPr>
        <w:t>Ig</w:t>
      </w:r>
      <w:proofErr w:type="spellEnd"/>
      <w:r w:rsidRPr="00AF5021">
        <w:rPr>
          <w:rFonts w:ascii="Times New Roman" w:hAnsi="Times New Roman" w:cs="Times New Roman"/>
          <w:sz w:val="24"/>
          <w:szCs w:val="24"/>
        </w:rPr>
        <w:t xml:space="preserve"> с мочой. В связи с вымыванием из организма эндогенных антикоагулянтов (например, антитромбина III) и </w:t>
      </w:r>
      <w:proofErr w:type="spellStart"/>
      <w:r w:rsidRPr="00AF5021">
        <w:rPr>
          <w:rFonts w:ascii="Times New Roman" w:hAnsi="Times New Roman" w:cs="Times New Roman"/>
          <w:sz w:val="24"/>
          <w:szCs w:val="24"/>
        </w:rPr>
        <w:t>антиплазминов</w:t>
      </w:r>
      <w:proofErr w:type="spellEnd"/>
      <w:r w:rsidRPr="00AF5021">
        <w:rPr>
          <w:rFonts w:ascii="Times New Roman" w:hAnsi="Times New Roman" w:cs="Times New Roman"/>
          <w:sz w:val="24"/>
          <w:szCs w:val="24"/>
        </w:rPr>
        <w:t xml:space="preserve">, при нефротическом синдроме часто наблюдают тромботические и тромбоэмболические осложнения. Тромбоз почечной вены, ранее ошибочно рассматривавшийся как причина нефротического синдрома, является наиболее частым последствием этого </w:t>
      </w:r>
      <w:proofErr w:type="spellStart"/>
      <w:r w:rsidRPr="00AF5021">
        <w:rPr>
          <w:rFonts w:ascii="Times New Roman" w:hAnsi="Times New Roman" w:cs="Times New Roman"/>
          <w:sz w:val="24"/>
          <w:szCs w:val="24"/>
        </w:rPr>
        <w:t>гиперкоагуляционного</w:t>
      </w:r>
      <w:proofErr w:type="spellEnd"/>
      <w:r w:rsidRPr="00AF5021">
        <w:rPr>
          <w:rFonts w:ascii="Times New Roman" w:hAnsi="Times New Roman" w:cs="Times New Roman"/>
          <w:sz w:val="24"/>
          <w:szCs w:val="24"/>
        </w:rPr>
        <w:t xml:space="preserve"> состояния, особенно у пациентов с мембранозной нефропатией.</w:t>
      </w:r>
    </w:p>
    <w:p w:rsidR="00AF5021" w:rsidRDefault="00AF5021" w:rsidP="002E0E66">
      <w:pPr>
        <w:spacing w:line="360" w:lineRule="auto"/>
        <w:ind w:firstLine="708"/>
        <w:jc w:val="both"/>
        <w:rPr>
          <w:rFonts w:ascii="Times New Roman" w:hAnsi="Times New Roman" w:cs="Times New Roman"/>
          <w:sz w:val="24"/>
          <w:szCs w:val="24"/>
        </w:rPr>
      </w:pPr>
      <w:r w:rsidRPr="002E0E66">
        <w:rPr>
          <w:rFonts w:ascii="Times New Roman" w:hAnsi="Times New Roman" w:cs="Times New Roman"/>
          <w:i/>
          <w:sz w:val="24"/>
          <w:szCs w:val="24"/>
        </w:rPr>
        <w:t>Причины.</w:t>
      </w:r>
      <w:r w:rsidRPr="00AF5021">
        <w:rPr>
          <w:rFonts w:ascii="Times New Roman" w:hAnsi="Times New Roman" w:cs="Times New Roman"/>
          <w:sz w:val="24"/>
          <w:szCs w:val="24"/>
        </w:rPr>
        <w:t xml:space="preserve"> Относительная частота причин нефротического синдрома варьирует в зависимости от возраста пациента и региона его проживания. Например, большинство случаев нефротического синдрома в Северной Америке среди детей моложе 17 лет </w:t>
      </w:r>
      <w:r w:rsidRPr="00AF5021">
        <w:rPr>
          <w:rFonts w:ascii="Times New Roman" w:hAnsi="Times New Roman" w:cs="Times New Roman"/>
          <w:sz w:val="24"/>
          <w:szCs w:val="24"/>
        </w:rPr>
        <w:lastRenderedPageBreak/>
        <w:t>обусловлено первичным поражением почек; у взрослых, напротив, нефротический синдром часто ассоциируется с системными заболеваниями. Наиболее частыми системными причинами нефротического синдрома являются сахарный диабет, амилоидоз и СКВ. Наиболее важные первичные повреждения клубочков — мембранозная нефропатия, болезнь минимальных изменений и ФСГС. Другие поражения почек (различные п</w:t>
      </w:r>
      <w:r w:rsidR="002E0E66">
        <w:rPr>
          <w:rFonts w:ascii="Times New Roman" w:hAnsi="Times New Roman" w:cs="Times New Roman"/>
          <w:sz w:val="24"/>
          <w:szCs w:val="24"/>
        </w:rPr>
        <w:t xml:space="preserve">ролиферативные </w:t>
      </w:r>
      <w:proofErr w:type="spellStart"/>
      <w:r w:rsidR="002E0E66">
        <w:rPr>
          <w:rFonts w:ascii="Times New Roman" w:hAnsi="Times New Roman" w:cs="Times New Roman"/>
          <w:sz w:val="24"/>
          <w:szCs w:val="24"/>
        </w:rPr>
        <w:t>гломерулонефриты</w:t>
      </w:r>
      <w:proofErr w:type="spellEnd"/>
      <w:r w:rsidRPr="00AF5021">
        <w:rPr>
          <w:rFonts w:ascii="Times New Roman" w:hAnsi="Times New Roman" w:cs="Times New Roman"/>
          <w:sz w:val="24"/>
          <w:szCs w:val="24"/>
        </w:rPr>
        <w:t>) часто имеют смешанные нефротические и нефритические симптомы</w:t>
      </w:r>
      <w:r w:rsidR="002E0E66">
        <w:rPr>
          <w:rFonts w:ascii="Times New Roman" w:hAnsi="Times New Roman" w:cs="Times New Roman"/>
          <w:sz w:val="24"/>
          <w:szCs w:val="24"/>
        </w:rPr>
        <w:t xml:space="preserve"> </w:t>
      </w:r>
      <w:r w:rsidR="002E0E66" w:rsidRPr="002E0E66">
        <w:rPr>
          <w:rFonts w:ascii="Times New Roman" w:hAnsi="Times New Roman" w:cs="Times New Roman"/>
          <w:i/>
          <w:sz w:val="24"/>
          <w:szCs w:val="24"/>
        </w:rPr>
        <w:t>(</w:t>
      </w:r>
      <w:proofErr w:type="spellStart"/>
      <w:r w:rsidR="002E0E66" w:rsidRPr="002E0E66">
        <w:rPr>
          <w:rFonts w:ascii="Times New Roman" w:hAnsi="Times New Roman" w:cs="Times New Roman"/>
          <w:i/>
          <w:sz w:val="24"/>
          <w:szCs w:val="24"/>
        </w:rPr>
        <w:t>см</w:t>
      </w:r>
      <w:proofErr w:type="gramStart"/>
      <w:r w:rsidR="002E0E66" w:rsidRPr="002E0E66">
        <w:rPr>
          <w:rFonts w:ascii="Times New Roman" w:hAnsi="Times New Roman" w:cs="Times New Roman"/>
          <w:i/>
          <w:sz w:val="24"/>
          <w:szCs w:val="24"/>
        </w:rPr>
        <w:t>.с</w:t>
      </w:r>
      <w:proofErr w:type="gramEnd"/>
      <w:r w:rsidR="002E0E66" w:rsidRPr="002E0E66">
        <w:rPr>
          <w:rFonts w:ascii="Times New Roman" w:hAnsi="Times New Roman" w:cs="Times New Roman"/>
          <w:i/>
          <w:sz w:val="24"/>
          <w:szCs w:val="24"/>
        </w:rPr>
        <w:t>лайд</w:t>
      </w:r>
      <w:proofErr w:type="spellEnd"/>
      <w:r w:rsidR="002E0E66" w:rsidRPr="002E0E66">
        <w:rPr>
          <w:rFonts w:ascii="Times New Roman" w:hAnsi="Times New Roman" w:cs="Times New Roman"/>
          <w:i/>
          <w:sz w:val="24"/>
          <w:szCs w:val="24"/>
        </w:rPr>
        <w:t xml:space="preserve"> 15)</w:t>
      </w:r>
      <w:r w:rsidRPr="00AF5021">
        <w:rPr>
          <w:rFonts w:ascii="Times New Roman" w:hAnsi="Times New Roman" w:cs="Times New Roman"/>
          <w:sz w:val="24"/>
          <w:szCs w:val="24"/>
        </w:rPr>
        <w:t>.</w:t>
      </w:r>
    </w:p>
    <w:p w:rsidR="00C47059" w:rsidRDefault="002E0E66" w:rsidP="002E0E66">
      <w:pPr>
        <w:spacing w:line="360" w:lineRule="auto"/>
        <w:ind w:firstLine="708"/>
        <w:jc w:val="both"/>
        <w:rPr>
          <w:rFonts w:ascii="Times New Roman" w:hAnsi="Times New Roman" w:cs="Times New Roman"/>
          <w:i/>
          <w:sz w:val="24"/>
          <w:szCs w:val="24"/>
        </w:rPr>
      </w:pPr>
      <w:r w:rsidRPr="002E0E66">
        <w:rPr>
          <w:rFonts w:ascii="Times New Roman" w:hAnsi="Times New Roman" w:cs="Times New Roman"/>
          <w:b/>
          <w:sz w:val="24"/>
          <w:szCs w:val="24"/>
        </w:rPr>
        <w:t xml:space="preserve">Нефросклероз </w:t>
      </w:r>
      <w:r w:rsidRPr="002E0E66">
        <w:rPr>
          <w:rFonts w:ascii="Times New Roman" w:hAnsi="Times New Roman" w:cs="Times New Roman"/>
          <w:sz w:val="24"/>
          <w:szCs w:val="24"/>
        </w:rPr>
        <w:t>– патологический процесс, развивающийся</w:t>
      </w:r>
      <w:r>
        <w:rPr>
          <w:rFonts w:ascii="Times New Roman" w:hAnsi="Times New Roman" w:cs="Times New Roman"/>
          <w:sz w:val="24"/>
          <w:szCs w:val="24"/>
        </w:rPr>
        <w:t xml:space="preserve"> в результате </w:t>
      </w:r>
      <w:proofErr w:type="spellStart"/>
      <w:r>
        <w:rPr>
          <w:rFonts w:ascii="Times New Roman" w:hAnsi="Times New Roman" w:cs="Times New Roman"/>
          <w:sz w:val="24"/>
          <w:szCs w:val="24"/>
        </w:rPr>
        <w:t>склерозирования</w:t>
      </w:r>
      <w:proofErr w:type="spellEnd"/>
      <w:r>
        <w:rPr>
          <w:rFonts w:ascii="Times New Roman" w:hAnsi="Times New Roman" w:cs="Times New Roman"/>
          <w:sz w:val="24"/>
          <w:szCs w:val="24"/>
        </w:rPr>
        <w:t xml:space="preserve"> артерий, </w:t>
      </w:r>
      <w:proofErr w:type="spellStart"/>
      <w:r>
        <w:rPr>
          <w:rFonts w:ascii="Times New Roman" w:hAnsi="Times New Roman" w:cs="Times New Roman"/>
          <w:sz w:val="24"/>
          <w:szCs w:val="24"/>
        </w:rPr>
        <w:t>кровоснабжающих</w:t>
      </w:r>
      <w:proofErr w:type="spellEnd"/>
      <w:r>
        <w:rPr>
          <w:rFonts w:ascii="Times New Roman" w:hAnsi="Times New Roman" w:cs="Times New Roman"/>
          <w:sz w:val="24"/>
          <w:szCs w:val="24"/>
        </w:rPr>
        <w:t xml:space="preserve"> почки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47059">
        <w:rPr>
          <w:rFonts w:ascii="Times New Roman" w:hAnsi="Times New Roman" w:cs="Times New Roman"/>
          <w:sz w:val="24"/>
          <w:szCs w:val="24"/>
        </w:rPr>
        <w:t xml:space="preserve">По мере развития патологического процесса происходит </w:t>
      </w:r>
      <w:r w:rsidR="00C47059" w:rsidRPr="00C47059">
        <w:rPr>
          <w:rFonts w:ascii="Times New Roman" w:hAnsi="Times New Roman" w:cs="Times New Roman"/>
          <w:sz w:val="24"/>
          <w:szCs w:val="24"/>
        </w:rPr>
        <w:t>сморщивание почек.</w:t>
      </w:r>
      <w:r w:rsidR="00C47059">
        <w:rPr>
          <w:rFonts w:ascii="Times New Roman" w:hAnsi="Times New Roman" w:cs="Times New Roman"/>
          <w:sz w:val="24"/>
          <w:szCs w:val="24"/>
        </w:rPr>
        <w:t xml:space="preserve"> Различают </w:t>
      </w:r>
      <w:r w:rsidR="00C47059" w:rsidRPr="00C47059">
        <w:rPr>
          <w:rFonts w:ascii="Times New Roman" w:hAnsi="Times New Roman" w:cs="Times New Roman"/>
          <w:i/>
          <w:sz w:val="24"/>
          <w:szCs w:val="24"/>
        </w:rPr>
        <w:t>первичное</w:t>
      </w:r>
      <w:r w:rsidR="00C47059">
        <w:rPr>
          <w:rFonts w:ascii="Times New Roman" w:hAnsi="Times New Roman" w:cs="Times New Roman"/>
          <w:i/>
          <w:sz w:val="24"/>
          <w:szCs w:val="24"/>
        </w:rPr>
        <w:t xml:space="preserve"> </w:t>
      </w:r>
      <w:r w:rsidR="00C47059" w:rsidRPr="00C47059">
        <w:rPr>
          <w:rFonts w:ascii="Times New Roman" w:hAnsi="Times New Roman" w:cs="Times New Roman"/>
          <w:sz w:val="24"/>
          <w:szCs w:val="24"/>
        </w:rPr>
        <w:t>(</w:t>
      </w:r>
      <w:r w:rsidR="00C47059">
        <w:rPr>
          <w:rFonts w:ascii="Times New Roman" w:hAnsi="Times New Roman" w:cs="Times New Roman"/>
          <w:sz w:val="24"/>
          <w:szCs w:val="24"/>
        </w:rPr>
        <w:t>развивается при гипертонической болезни</w:t>
      </w:r>
      <w:r w:rsidR="00C47059" w:rsidRPr="00C47059">
        <w:rPr>
          <w:rFonts w:ascii="Times New Roman" w:hAnsi="Times New Roman" w:cs="Times New Roman"/>
          <w:sz w:val="24"/>
          <w:szCs w:val="24"/>
        </w:rPr>
        <w:t>)</w:t>
      </w:r>
      <w:r w:rsidR="00C47059" w:rsidRPr="00C47059">
        <w:rPr>
          <w:rFonts w:ascii="Times New Roman" w:hAnsi="Times New Roman" w:cs="Times New Roman"/>
          <w:i/>
          <w:sz w:val="24"/>
          <w:szCs w:val="24"/>
        </w:rPr>
        <w:t xml:space="preserve"> и вторичное</w:t>
      </w:r>
      <w:r w:rsidR="00C47059">
        <w:rPr>
          <w:rFonts w:ascii="Times New Roman" w:hAnsi="Times New Roman" w:cs="Times New Roman"/>
          <w:i/>
          <w:sz w:val="24"/>
          <w:szCs w:val="24"/>
        </w:rPr>
        <w:t xml:space="preserve"> </w:t>
      </w:r>
      <w:r w:rsidR="00C47059" w:rsidRPr="00C47059">
        <w:rPr>
          <w:rFonts w:ascii="Times New Roman" w:hAnsi="Times New Roman" w:cs="Times New Roman"/>
          <w:sz w:val="24"/>
          <w:szCs w:val="24"/>
        </w:rPr>
        <w:t>(</w:t>
      </w:r>
      <w:r w:rsidR="00C47059">
        <w:rPr>
          <w:rFonts w:ascii="Times New Roman" w:hAnsi="Times New Roman" w:cs="Times New Roman"/>
          <w:sz w:val="24"/>
          <w:szCs w:val="24"/>
        </w:rPr>
        <w:t xml:space="preserve">развивается как осложнение сахарного диабета, пиелонефрита и </w:t>
      </w:r>
      <w:proofErr w:type="spellStart"/>
      <w:r w:rsidR="00C47059">
        <w:rPr>
          <w:rFonts w:ascii="Times New Roman" w:hAnsi="Times New Roman" w:cs="Times New Roman"/>
          <w:sz w:val="24"/>
          <w:szCs w:val="24"/>
        </w:rPr>
        <w:t>др</w:t>
      </w:r>
      <w:proofErr w:type="gramStart"/>
      <w:r w:rsidR="00C47059">
        <w:rPr>
          <w:rFonts w:ascii="Times New Roman" w:hAnsi="Times New Roman" w:cs="Times New Roman"/>
          <w:sz w:val="24"/>
          <w:szCs w:val="24"/>
        </w:rPr>
        <w:t>.п</w:t>
      </w:r>
      <w:proofErr w:type="gramEnd"/>
      <w:r w:rsidR="00C47059">
        <w:rPr>
          <w:rFonts w:ascii="Times New Roman" w:hAnsi="Times New Roman" w:cs="Times New Roman"/>
          <w:sz w:val="24"/>
          <w:szCs w:val="24"/>
        </w:rPr>
        <w:t>атологий</w:t>
      </w:r>
      <w:proofErr w:type="spellEnd"/>
      <w:r w:rsidR="00C47059" w:rsidRPr="00C47059">
        <w:rPr>
          <w:rFonts w:ascii="Times New Roman" w:hAnsi="Times New Roman" w:cs="Times New Roman"/>
          <w:sz w:val="24"/>
          <w:szCs w:val="24"/>
        </w:rPr>
        <w:t>)</w:t>
      </w:r>
      <w:r w:rsidR="00C47059" w:rsidRPr="00C47059">
        <w:rPr>
          <w:rFonts w:ascii="Times New Roman" w:hAnsi="Times New Roman" w:cs="Times New Roman"/>
          <w:i/>
          <w:sz w:val="24"/>
          <w:szCs w:val="24"/>
        </w:rPr>
        <w:t xml:space="preserve"> сморщивание почек</w:t>
      </w:r>
      <w:r w:rsidR="00C47059">
        <w:rPr>
          <w:rFonts w:ascii="Times New Roman" w:hAnsi="Times New Roman" w:cs="Times New Roman"/>
          <w:i/>
          <w:sz w:val="24"/>
          <w:szCs w:val="24"/>
        </w:rPr>
        <w:t xml:space="preserve"> (</w:t>
      </w:r>
      <w:proofErr w:type="spellStart"/>
      <w:r w:rsidR="00C47059">
        <w:rPr>
          <w:rFonts w:ascii="Times New Roman" w:hAnsi="Times New Roman" w:cs="Times New Roman"/>
          <w:i/>
          <w:sz w:val="24"/>
          <w:szCs w:val="24"/>
        </w:rPr>
        <w:t>см.слайд</w:t>
      </w:r>
      <w:proofErr w:type="spellEnd"/>
      <w:r w:rsidR="00C47059">
        <w:rPr>
          <w:rFonts w:ascii="Times New Roman" w:hAnsi="Times New Roman" w:cs="Times New Roman"/>
          <w:i/>
          <w:sz w:val="24"/>
          <w:szCs w:val="24"/>
        </w:rPr>
        <w:t xml:space="preserve"> 16)</w:t>
      </w:r>
      <w:r w:rsidR="00C47059" w:rsidRPr="00C47059">
        <w:rPr>
          <w:rFonts w:ascii="Times New Roman" w:hAnsi="Times New Roman" w:cs="Times New Roman"/>
          <w:i/>
          <w:sz w:val="24"/>
          <w:szCs w:val="24"/>
        </w:rPr>
        <w:t>.</w:t>
      </w:r>
    </w:p>
    <w:p w:rsidR="00C47059" w:rsidRDefault="00C47059" w:rsidP="002E0E66">
      <w:pPr>
        <w:spacing w:line="360" w:lineRule="auto"/>
        <w:ind w:firstLine="708"/>
        <w:jc w:val="both"/>
        <w:rPr>
          <w:rFonts w:ascii="Times New Roman" w:hAnsi="Times New Roman" w:cs="Times New Roman"/>
          <w:i/>
          <w:sz w:val="24"/>
          <w:szCs w:val="24"/>
        </w:rPr>
      </w:pPr>
      <w:r>
        <w:rPr>
          <w:rFonts w:ascii="Times New Roman" w:hAnsi="Times New Roman" w:cs="Times New Roman"/>
          <w:b/>
          <w:sz w:val="24"/>
          <w:szCs w:val="24"/>
        </w:rPr>
        <w:t>Количественные и качественные и</w:t>
      </w:r>
      <w:r w:rsidRPr="00C47059">
        <w:rPr>
          <w:rFonts w:ascii="Times New Roman" w:hAnsi="Times New Roman" w:cs="Times New Roman"/>
          <w:b/>
          <w:sz w:val="24"/>
          <w:szCs w:val="24"/>
        </w:rPr>
        <w:t xml:space="preserve">зменения в моче при почечных заболеваниях </w:t>
      </w:r>
      <w:r w:rsidRPr="00C47059">
        <w:rPr>
          <w:rFonts w:ascii="Times New Roman" w:hAnsi="Times New Roman" w:cs="Times New Roman"/>
          <w:sz w:val="24"/>
          <w:szCs w:val="24"/>
        </w:rPr>
        <w:t>представлены на</w:t>
      </w:r>
      <w:r>
        <w:rPr>
          <w:rFonts w:ascii="Times New Roman" w:hAnsi="Times New Roman" w:cs="Times New Roman"/>
          <w:b/>
          <w:sz w:val="24"/>
          <w:szCs w:val="24"/>
        </w:rPr>
        <w:t xml:space="preserve"> </w:t>
      </w:r>
      <w:r>
        <w:rPr>
          <w:rFonts w:ascii="Times New Roman" w:hAnsi="Times New Roman" w:cs="Times New Roman"/>
          <w:i/>
          <w:sz w:val="24"/>
          <w:szCs w:val="24"/>
        </w:rPr>
        <w:t>слайд</w:t>
      </w:r>
      <w:r>
        <w:rPr>
          <w:rFonts w:ascii="Times New Roman" w:hAnsi="Times New Roman" w:cs="Times New Roman"/>
          <w:i/>
          <w:sz w:val="24"/>
          <w:szCs w:val="24"/>
        </w:rPr>
        <w:t>е</w:t>
      </w:r>
      <w:r>
        <w:rPr>
          <w:rFonts w:ascii="Times New Roman" w:hAnsi="Times New Roman" w:cs="Times New Roman"/>
          <w:i/>
          <w:sz w:val="24"/>
          <w:szCs w:val="24"/>
        </w:rPr>
        <w:t xml:space="preserve"> 1</w:t>
      </w:r>
      <w:r>
        <w:rPr>
          <w:rFonts w:ascii="Times New Roman" w:hAnsi="Times New Roman" w:cs="Times New Roman"/>
          <w:i/>
          <w:sz w:val="24"/>
          <w:szCs w:val="24"/>
        </w:rPr>
        <w:t>7.</w:t>
      </w:r>
    </w:p>
    <w:p w:rsidR="00C47059" w:rsidRDefault="00C47059" w:rsidP="002E0E66">
      <w:pPr>
        <w:spacing w:line="360" w:lineRule="auto"/>
        <w:ind w:firstLine="708"/>
        <w:jc w:val="both"/>
        <w:rPr>
          <w:rFonts w:ascii="Times New Roman" w:hAnsi="Times New Roman" w:cs="Times New Roman"/>
          <w:i/>
          <w:sz w:val="24"/>
          <w:szCs w:val="24"/>
        </w:rPr>
      </w:pPr>
      <w:r>
        <w:rPr>
          <w:rFonts w:ascii="Times New Roman" w:hAnsi="Times New Roman" w:cs="Times New Roman"/>
          <w:b/>
          <w:sz w:val="24"/>
          <w:szCs w:val="24"/>
        </w:rPr>
        <w:t xml:space="preserve">Нарушения ритма мочеиспускания </w:t>
      </w:r>
      <w:r w:rsidRPr="00C47059">
        <w:rPr>
          <w:rFonts w:ascii="Times New Roman" w:hAnsi="Times New Roman" w:cs="Times New Roman"/>
          <w:sz w:val="24"/>
          <w:szCs w:val="24"/>
        </w:rPr>
        <w:t>представлены на</w:t>
      </w:r>
      <w:r>
        <w:rPr>
          <w:rFonts w:ascii="Times New Roman" w:hAnsi="Times New Roman" w:cs="Times New Roman"/>
          <w:b/>
          <w:sz w:val="24"/>
          <w:szCs w:val="24"/>
        </w:rPr>
        <w:t xml:space="preserve"> </w:t>
      </w:r>
      <w:r>
        <w:rPr>
          <w:rFonts w:ascii="Times New Roman" w:hAnsi="Times New Roman" w:cs="Times New Roman"/>
          <w:i/>
          <w:sz w:val="24"/>
          <w:szCs w:val="24"/>
        </w:rPr>
        <w:t>слайд</w:t>
      </w:r>
      <w:r>
        <w:rPr>
          <w:rFonts w:ascii="Times New Roman" w:hAnsi="Times New Roman" w:cs="Times New Roman"/>
          <w:i/>
          <w:sz w:val="24"/>
          <w:szCs w:val="24"/>
        </w:rPr>
        <w:t>е</w:t>
      </w:r>
      <w:r>
        <w:rPr>
          <w:rFonts w:ascii="Times New Roman" w:hAnsi="Times New Roman" w:cs="Times New Roman"/>
          <w:i/>
          <w:sz w:val="24"/>
          <w:szCs w:val="24"/>
        </w:rPr>
        <w:t xml:space="preserve"> 1</w:t>
      </w:r>
      <w:r>
        <w:rPr>
          <w:rFonts w:ascii="Times New Roman" w:hAnsi="Times New Roman" w:cs="Times New Roman"/>
          <w:i/>
          <w:sz w:val="24"/>
          <w:szCs w:val="24"/>
        </w:rPr>
        <w:t>8</w:t>
      </w:r>
      <w:r>
        <w:rPr>
          <w:rFonts w:ascii="Times New Roman" w:hAnsi="Times New Roman" w:cs="Times New Roman"/>
          <w:i/>
          <w:sz w:val="24"/>
          <w:szCs w:val="24"/>
        </w:rPr>
        <w:t>.</w:t>
      </w:r>
    </w:p>
    <w:p w:rsidR="00FA0E78" w:rsidRPr="00471A19" w:rsidRDefault="00FA0E78" w:rsidP="002E0E66">
      <w:pPr>
        <w:spacing w:line="360" w:lineRule="auto"/>
        <w:ind w:firstLine="708"/>
        <w:jc w:val="both"/>
        <w:rPr>
          <w:rFonts w:ascii="Times New Roman" w:hAnsi="Times New Roman" w:cs="Times New Roman"/>
          <w:sz w:val="24"/>
          <w:szCs w:val="24"/>
        </w:rPr>
      </w:pPr>
      <w:r w:rsidRPr="00FA0E78">
        <w:rPr>
          <w:rFonts w:ascii="Times New Roman" w:hAnsi="Times New Roman" w:cs="Times New Roman"/>
          <w:b/>
          <w:sz w:val="24"/>
          <w:szCs w:val="24"/>
        </w:rPr>
        <w:t>Почечная недостаточность.</w:t>
      </w:r>
      <w:r w:rsidRPr="00471A19">
        <w:rPr>
          <w:rFonts w:ascii="Times New Roman" w:hAnsi="Times New Roman" w:cs="Times New Roman"/>
          <w:sz w:val="24"/>
          <w:szCs w:val="24"/>
        </w:rPr>
        <w:t xml:space="preserve"> Острая почечная недостаточность — это быстрое и часто обратимое ухудшение функции почек. Острая почечная недостаточность часто сопровождает острое повреждение почек</w:t>
      </w:r>
      <w:r w:rsidR="00ED5E70">
        <w:rPr>
          <w:rFonts w:ascii="Times New Roman" w:hAnsi="Times New Roman" w:cs="Times New Roman"/>
          <w:sz w:val="24"/>
          <w:szCs w:val="24"/>
        </w:rPr>
        <w:t xml:space="preserve"> </w:t>
      </w:r>
      <w:r w:rsidR="00ED5E70" w:rsidRPr="00ED5E70">
        <w:rPr>
          <w:rFonts w:ascii="Times New Roman" w:hAnsi="Times New Roman" w:cs="Times New Roman"/>
          <w:i/>
          <w:sz w:val="24"/>
          <w:szCs w:val="24"/>
        </w:rPr>
        <w:t>(</w:t>
      </w:r>
      <w:proofErr w:type="spellStart"/>
      <w:r w:rsidR="00ED5E70" w:rsidRPr="00ED5E70">
        <w:rPr>
          <w:rFonts w:ascii="Times New Roman" w:hAnsi="Times New Roman" w:cs="Times New Roman"/>
          <w:i/>
          <w:sz w:val="24"/>
          <w:szCs w:val="24"/>
        </w:rPr>
        <w:t>см</w:t>
      </w:r>
      <w:proofErr w:type="gramStart"/>
      <w:r w:rsidR="00ED5E70" w:rsidRPr="00ED5E70">
        <w:rPr>
          <w:rFonts w:ascii="Times New Roman" w:hAnsi="Times New Roman" w:cs="Times New Roman"/>
          <w:i/>
          <w:sz w:val="24"/>
          <w:szCs w:val="24"/>
        </w:rPr>
        <w:t>.с</w:t>
      </w:r>
      <w:proofErr w:type="gramEnd"/>
      <w:r w:rsidR="00ED5E70" w:rsidRPr="00ED5E70">
        <w:rPr>
          <w:rFonts w:ascii="Times New Roman" w:hAnsi="Times New Roman" w:cs="Times New Roman"/>
          <w:i/>
          <w:sz w:val="24"/>
          <w:szCs w:val="24"/>
        </w:rPr>
        <w:t>лайд</w:t>
      </w:r>
      <w:proofErr w:type="spellEnd"/>
      <w:r w:rsidR="00ED5E70" w:rsidRPr="00ED5E70">
        <w:rPr>
          <w:rFonts w:ascii="Times New Roman" w:hAnsi="Times New Roman" w:cs="Times New Roman"/>
          <w:i/>
          <w:sz w:val="24"/>
          <w:szCs w:val="24"/>
        </w:rPr>
        <w:t xml:space="preserve"> 19)</w:t>
      </w:r>
      <w:r w:rsidRPr="00ED5E70">
        <w:rPr>
          <w:rFonts w:ascii="Times New Roman" w:hAnsi="Times New Roman" w:cs="Times New Roman"/>
          <w:i/>
          <w:sz w:val="24"/>
          <w:szCs w:val="24"/>
        </w:rPr>
        <w:t>.</w:t>
      </w:r>
      <w:r w:rsidRPr="00471A19">
        <w:rPr>
          <w:rFonts w:ascii="Times New Roman" w:hAnsi="Times New Roman" w:cs="Times New Roman"/>
          <w:sz w:val="24"/>
          <w:szCs w:val="24"/>
        </w:rPr>
        <w:t xml:space="preserve"> </w:t>
      </w:r>
    </w:p>
    <w:p w:rsidR="00FA0E78" w:rsidRPr="00471A19" w:rsidRDefault="00FA0E78" w:rsidP="00ED5E70">
      <w:pPr>
        <w:spacing w:line="360" w:lineRule="auto"/>
        <w:ind w:firstLine="708"/>
        <w:jc w:val="both"/>
        <w:rPr>
          <w:rFonts w:ascii="Times New Roman" w:hAnsi="Times New Roman" w:cs="Times New Roman"/>
          <w:sz w:val="24"/>
          <w:szCs w:val="24"/>
        </w:rPr>
      </w:pPr>
      <w:r w:rsidRPr="00471A19">
        <w:rPr>
          <w:rFonts w:ascii="Times New Roman" w:hAnsi="Times New Roman" w:cs="Times New Roman"/>
          <w:sz w:val="24"/>
          <w:szCs w:val="24"/>
        </w:rPr>
        <w:t>Изменение функции почек от нормы до хро</w:t>
      </w:r>
      <w:r w:rsidR="00C47059">
        <w:rPr>
          <w:rFonts w:ascii="Times New Roman" w:hAnsi="Times New Roman" w:cs="Times New Roman"/>
          <w:sz w:val="24"/>
          <w:szCs w:val="24"/>
        </w:rPr>
        <w:t>ни</w:t>
      </w:r>
      <w:r w:rsidRPr="00471A19">
        <w:rPr>
          <w:rFonts w:ascii="Times New Roman" w:hAnsi="Times New Roman" w:cs="Times New Roman"/>
          <w:sz w:val="24"/>
          <w:szCs w:val="24"/>
        </w:rPr>
        <w:t>ческой почечной недостаточ</w:t>
      </w:r>
      <w:r w:rsidR="00C47059">
        <w:rPr>
          <w:rFonts w:ascii="Times New Roman" w:hAnsi="Times New Roman" w:cs="Times New Roman"/>
          <w:sz w:val="24"/>
          <w:szCs w:val="24"/>
        </w:rPr>
        <w:t>но</w:t>
      </w:r>
      <w:r w:rsidRPr="00471A19">
        <w:rPr>
          <w:rFonts w:ascii="Times New Roman" w:hAnsi="Times New Roman" w:cs="Times New Roman"/>
          <w:sz w:val="24"/>
          <w:szCs w:val="24"/>
        </w:rPr>
        <w:t>сти происходит в течение 4 последовательных стадий (хотя есть исключения):</w:t>
      </w:r>
    </w:p>
    <w:p w:rsidR="00FA0E78" w:rsidRPr="00471A19" w:rsidRDefault="00FA0E78" w:rsidP="002E0E66">
      <w:p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1. Снижение почеч</w:t>
      </w:r>
      <w:r w:rsidR="00C47059">
        <w:rPr>
          <w:rFonts w:ascii="Times New Roman" w:hAnsi="Times New Roman" w:cs="Times New Roman"/>
          <w:sz w:val="24"/>
          <w:szCs w:val="24"/>
        </w:rPr>
        <w:t>но</w:t>
      </w:r>
      <w:r w:rsidRPr="00471A19">
        <w:rPr>
          <w:rFonts w:ascii="Times New Roman" w:hAnsi="Times New Roman" w:cs="Times New Roman"/>
          <w:sz w:val="24"/>
          <w:szCs w:val="24"/>
        </w:rPr>
        <w:t xml:space="preserve">го резерва (СКФ ~ 50%). Показатели в сыворотке крови уровней мочевины и </w:t>
      </w:r>
      <w:proofErr w:type="spellStart"/>
      <w:r w:rsidRPr="00471A19">
        <w:rPr>
          <w:rFonts w:ascii="Times New Roman" w:hAnsi="Times New Roman" w:cs="Times New Roman"/>
          <w:sz w:val="24"/>
          <w:szCs w:val="24"/>
        </w:rPr>
        <w:t>креатинина</w:t>
      </w:r>
      <w:proofErr w:type="spellEnd"/>
      <w:r w:rsidRPr="00471A19">
        <w:rPr>
          <w:rFonts w:ascii="Times New Roman" w:hAnsi="Times New Roman" w:cs="Times New Roman"/>
          <w:sz w:val="24"/>
          <w:szCs w:val="24"/>
        </w:rPr>
        <w:t xml:space="preserve"> остаются в пределах нормы, клинические симптомы отсутствуют, однако велика вероятность</w:t>
      </w:r>
      <w:r>
        <w:rPr>
          <w:rFonts w:ascii="Times New Roman" w:hAnsi="Times New Roman" w:cs="Times New Roman"/>
          <w:sz w:val="24"/>
          <w:szCs w:val="24"/>
        </w:rPr>
        <w:t xml:space="preserve"> </w:t>
      </w:r>
      <w:r w:rsidRPr="00471A19">
        <w:rPr>
          <w:rFonts w:ascii="Times New Roman" w:hAnsi="Times New Roman" w:cs="Times New Roman"/>
          <w:sz w:val="24"/>
          <w:szCs w:val="24"/>
        </w:rPr>
        <w:t>развития азотемии с дополнительным воздействием на почки.</w:t>
      </w:r>
    </w:p>
    <w:p w:rsidR="00FA0E78" w:rsidRPr="00471A19" w:rsidRDefault="00FA0E78" w:rsidP="002E0E66">
      <w:p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2. Почеч</w:t>
      </w:r>
      <w:r w:rsidR="00C47059">
        <w:rPr>
          <w:rFonts w:ascii="Times New Roman" w:hAnsi="Times New Roman" w:cs="Times New Roman"/>
          <w:sz w:val="24"/>
          <w:szCs w:val="24"/>
        </w:rPr>
        <w:t>н</w:t>
      </w:r>
      <w:r w:rsidRPr="00471A19">
        <w:rPr>
          <w:rFonts w:ascii="Times New Roman" w:hAnsi="Times New Roman" w:cs="Times New Roman"/>
          <w:sz w:val="24"/>
          <w:szCs w:val="24"/>
        </w:rPr>
        <w:t>ая недостаточ</w:t>
      </w:r>
      <w:r w:rsidR="00C47059">
        <w:rPr>
          <w:rFonts w:ascii="Times New Roman" w:hAnsi="Times New Roman" w:cs="Times New Roman"/>
          <w:sz w:val="24"/>
          <w:szCs w:val="24"/>
        </w:rPr>
        <w:t>но</w:t>
      </w:r>
      <w:r w:rsidRPr="00471A19">
        <w:rPr>
          <w:rFonts w:ascii="Times New Roman" w:hAnsi="Times New Roman" w:cs="Times New Roman"/>
          <w:sz w:val="24"/>
          <w:szCs w:val="24"/>
        </w:rPr>
        <w:t xml:space="preserve">сть (СКФ от 20 до 50%). Развивается азотемия, часто сопровождаемая гипертензией и анемией. </w:t>
      </w:r>
      <w:proofErr w:type="gramStart"/>
      <w:r w:rsidRPr="00471A19">
        <w:rPr>
          <w:rFonts w:ascii="Times New Roman" w:hAnsi="Times New Roman" w:cs="Times New Roman"/>
          <w:sz w:val="24"/>
          <w:szCs w:val="24"/>
        </w:rPr>
        <w:t>Из-за снижения способности почек концентрировать мочу {</w:t>
      </w:r>
      <w:proofErr w:type="spellStart"/>
      <w:r w:rsidRPr="00471A19">
        <w:rPr>
          <w:rFonts w:ascii="Times New Roman" w:hAnsi="Times New Roman" w:cs="Times New Roman"/>
          <w:sz w:val="24"/>
          <w:szCs w:val="24"/>
        </w:rPr>
        <w:t>гипостенурии</w:t>
      </w:r>
      <w:proofErr w:type="spellEnd"/>
      <w:r w:rsidRPr="00471A19">
        <w:rPr>
          <w:rFonts w:ascii="Times New Roman" w:hAnsi="Times New Roman" w:cs="Times New Roman"/>
          <w:sz w:val="24"/>
          <w:szCs w:val="24"/>
        </w:rPr>
        <w:t xml:space="preserve">) возможно развитие полиурии и </w:t>
      </w:r>
      <w:proofErr w:type="spellStart"/>
      <w:r w:rsidRPr="00471A19">
        <w:rPr>
          <w:rFonts w:ascii="Times New Roman" w:hAnsi="Times New Roman" w:cs="Times New Roman"/>
          <w:sz w:val="24"/>
          <w:szCs w:val="24"/>
        </w:rPr>
        <w:t>никтурии</w:t>
      </w:r>
      <w:proofErr w:type="spellEnd"/>
      <w:r w:rsidRPr="00471A19">
        <w:rPr>
          <w:rFonts w:ascii="Times New Roman" w:hAnsi="Times New Roman" w:cs="Times New Roman"/>
          <w:sz w:val="24"/>
          <w:szCs w:val="24"/>
        </w:rPr>
        <w:t>.</w:t>
      </w:r>
      <w:proofErr w:type="gramEnd"/>
      <w:r w:rsidRPr="00471A19">
        <w:rPr>
          <w:rFonts w:ascii="Times New Roman" w:hAnsi="Times New Roman" w:cs="Times New Roman"/>
          <w:sz w:val="24"/>
          <w:szCs w:val="24"/>
        </w:rPr>
        <w:t xml:space="preserve"> Острое воздействие (например, </w:t>
      </w:r>
      <w:proofErr w:type="spellStart"/>
      <w:r w:rsidRPr="00471A19">
        <w:rPr>
          <w:rFonts w:ascii="Times New Roman" w:hAnsi="Times New Roman" w:cs="Times New Roman"/>
          <w:sz w:val="24"/>
          <w:szCs w:val="24"/>
        </w:rPr>
        <w:t>нефротоксинами</w:t>
      </w:r>
      <w:proofErr w:type="spellEnd"/>
      <w:r w:rsidRPr="00471A19">
        <w:rPr>
          <w:rFonts w:ascii="Times New Roman" w:hAnsi="Times New Roman" w:cs="Times New Roman"/>
          <w:sz w:val="24"/>
          <w:szCs w:val="24"/>
        </w:rPr>
        <w:t>) может индуцировать стремительное развитие уремии.</w:t>
      </w:r>
    </w:p>
    <w:p w:rsidR="00FA0E78" w:rsidRPr="00471A19" w:rsidRDefault="00FA0E78" w:rsidP="002E0E66">
      <w:p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3. Хро</w:t>
      </w:r>
      <w:r w:rsidR="00ED5E70">
        <w:rPr>
          <w:rFonts w:ascii="Times New Roman" w:hAnsi="Times New Roman" w:cs="Times New Roman"/>
          <w:sz w:val="24"/>
          <w:szCs w:val="24"/>
        </w:rPr>
        <w:t>ни</w:t>
      </w:r>
      <w:r w:rsidRPr="00471A19">
        <w:rPr>
          <w:rFonts w:ascii="Times New Roman" w:hAnsi="Times New Roman" w:cs="Times New Roman"/>
          <w:sz w:val="24"/>
          <w:szCs w:val="24"/>
        </w:rPr>
        <w:t>ческая почеч</w:t>
      </w:r>
      <w:r w:rsidR="00ED5E70">
        <w:rPr>
          <w:rFonts w:ascii="Times New Roman" w:hAnsi="Times New Roman" w:cs="Times New Roman"/>
          <w:sz w:val="24"/>
          <w:szCs w:val="24"/>
        </w:rPr>
        <w:t>н</w:t>
      </w:r>
      <w:r w:rsidRPr="00471A19">
        <w:rPr>
          <w:rFonts w:ascii="Times New Roman" w:hAnsi="Times New Roman" w:cs="Times New Roman"/>
          <w:sz w:val="24"/>
          <w:szCs w:val="24"/>
        </w:rPr>
        <w:t>ая недостаточ</w:t>
      </w:r>
      <w:r w:rsidR="00ED5E70">
        <w:rPr>
          <w:rFonts w:ascii="Times New Roman" w:hAnsi="Times New Roman" w:cs="Times New Roman"/>
          <w:sz w:val="24"/>
          <w:szCs w:val="24"/>
        </w:rPr>
        <w:t>но</w:t>
      </w:r>
      <w:r w:rsidRPr="00471A19">
        <w:rPr>
          <w:rFonts w:ascii="Times New Roman" w:hAnsi="Times New Roman" w:cs="Times New Roman"/>
          <w:sz w:val="24"/>
          <w:szCs w:val="24"/>
        </w:rPr>
        <w:t xml:space="preserve">сть (СКФ &lt; 20-25%) . Почки не регулируют объем и солевой состав мочи, у пациента развиваются отеки, метаболический ацидоз, </w:t>
      </w:r>
      <w:proofErr w:type="spellStart"/>
      <w:r w:rsidRPr="00471A19">
        <w:rPr>
          <w:rFonts w:ascii="Times New Roman" w:hAnsi="Times New Roman" w:cs="Times New Roman"/>
          <w:sz w:val="24"/>
          <w:szCs w:val="24"/>
        </w:rPr>
        <w:lastRenderedPageBreak/>
        <w:t>гиперкалиемия</w:t>
      </w:r>
      <w:proofErr w:type="spellEnd"/>
      <w:r w:rsidRPr="00471A19">
        <w:rPr>
          <w:rFonts w:ascii="Times New Roman" w:hAnsi="Times New Roman" w:cs="Times New Roman"/>
          <w:sz w:val="24"/>
          <w:szCs w:val="24"/>
        </w:rPr>
        <w:t xml:space="preserve">. Может развиться выраженная уремия с сопутствующими неврологическими, </w:t>
      </w:r>
      <w:proofErr w:type="gramStart"/>
      <w:r w:rsidRPr="00471A19">
        <w:rPr>
          <w:rFonts w:ascii="Times New Roman" w:hAnsi="Times New Roman" w:cs="Times New Roman"/>
          <w:sz w:val="24"/>
          <w:szCs w:val="24"/>
        </w:rPr>
        <w:t>сердечно-сосудистыми</w:t>
      </w:r>
      <w:proofErr w:type="gramEnd"/>
      <w:r w:rsidRPr="00471A19">
        <w:rPr>
          <w:rFonts w:ascii="Times New Roman" w:hAnsi="Times New Roman" w:cs="Times New Roman"/>
          <w:sz w:val="24"/>
          <w:szCs w:val="24"/>
        </w:rPr>
        <w:t>, желудочно-кишечными осложнениями.</w:t>
      </w:r>
    </w:p>
    <w:p w:rsidR="00FA0E78" w:rsidRPr="00471A19" w:rsidRDefault="00FA0E78" w:rsidP="002E0E66">
      <w:pPr>
        <w:spacing w:line="360" w:lineRule="auto"/>
        <w:jc w:val="both"/>
        <w:rPr>
          <w:rFonts w:ascii="Times New Roman" w:hAnsi="Times New Roman" w:cs="Times New Roman"/>
          <w:sz w:val="24"/>
          <w:szCs w:val="24"/>
        </w:rPr>
      </w:pPr>
      <w:r w:rsidRPr="00471A19">
        <w:rPr>
          <w:rFonts w:ascii="Times New Roman" w:hAnsi="Times New Roman" w:cs="Times New Roman"/>
          <w:sz w:val="24"/>
          <w:szCs w:val="24"/>
        </w:rPr>
        <w:t>4. Терминаль</w:t>
      </w:r>
      <w:r w:rsidR="00ED5E70">
        <w:rPr>
          <w:rFonts w:ascii="Times New Roman" w:hAnsi="Times New Roman" w:cs="Times New Roman"/>
          <w:sz w:val="24"/>
          <w:szCs w:val="24"/>
        </w:rPr>
        <w:t>н</w:t>
      </w:r>
      <w:r w:rsidRPr="00471A19">
        <w:rPr>
          <w:rFonts w:ascii="Times New Roman" w:hAnsi="Times New Roman" w:cs="Times New Roman"/>
          <w:sz w:val="24"/>
          <w:szCs w:val="24"/>
        </w:rPr>
        <w:t>ая стадия хронической болезни почек (СКФ &lt; 5%).</w:t>
      </w:r>
    </w:p>
    <w:p w:rsidR="00FA0E78" w:rsidRPr="00471A19" w:rsidRDefault="00FA0E78" w:rsidP="002E0E66">
      <w:pPr>
        <w:spacing w:line="360" w:lineRule="auto"/>
        <w:ind w:firstLine="708"/>
        <w:jc w:val="both"/>
        <w:rPr>
          <w:rFonts w:ascii="Times New Roman" w:hAnsi="Times New Roman" w:cs="Times New Roman"/>
          <w:sz w:val="24"/>
          <w:szCs w:val="24"/>
        </w:rPr>
      </w:pPr>
      <w:r w:rsidRPr="00471A19">
        <w:rPr>
          <w:rFonts w:ascii="Times New Roman" w:hAnsi="Times New Roman" w:cs="Times New Roman"/>
          <w:sz w:val="24"/>
          <w:szCs w:val="24"/>
        </w:rPr>
        <w:t xml:space="preserve">Сочетание азотемии с некоторыми клиническими признаками, симптомами и биохимическими нарушениями называют </w:t>
      </w:r>
      <w:r w:rsidRPr="00AB4C20">
        <w:rPr>
          <w:rFonts w:ascii="Times New Roman" w:hAnsi="Times New Roman" w:cs="Times New Roman"/>
          <w:i/>
          <w:sz w:val="24"/>
          <w:szCs w:val="24"/>
        </w:rPr>
        <w:t>уремией.</w:t>
      </w:r>
      <w:r w:rsidRPr="00471A19">
        <w:rPr>
          <w:rFonts w:ascii="Times New Roman" w:hAnsi="Times New Roman" w:cs="Times New Roman"/>
          <w:sz w:val="24"/>
          <w:szCs w:val="24"/>
        </w:rPr>
        <w:t xml:space="preserve"> Уремия характеризуется не только нарушением экскреторной функции почек, но и метаболическими и эндокринными изменениями, обусловленными поражением почек. При уре</w:t>
      </w:r>
      <w:r>
        <w:rPr>
          <w:rFonts w:ascii="Times New Roman" w:hAnsi="Times New Roman" w:cs="Times New Roman"/>
          <w:sz w:val="24"/>
          <w:szCs w:val="24"/>
        </w:rPr>
        <w:t>мии часто вторично поражается Ж</w:t>
      </w:r>
      <w:r w:rsidRPr="00471A19">
        <w:rPr>
          <w:rFonts w:ascii="Times New Roman" w:hAnsi="Times New Roman" w:cs="Times New Roman"/>
          <w:sz w:val="24"/>
          <w:szCs w:val="24"/>
        </w:rPr>
        <w:t xml:space="preserve">КТ (уремический гастроэнтерит), периферическая нервная система (периферическая </w:t>
      </w:r>
      <w:proofErr w:type="spellStart"/>
      <w:r w:rsidRPr="00471A19">
        <w:rPr>
          <w:rFonts w:ascii="Times New Roman" w:hAnsi="Times New Roman" w:cs="Times New Roman"/>
          <w:sz w:val="24"/>
          <w:szCs w:val="24"/>
        </w:rPr>
        <w:t>нейропатия</w:t>
      </w:r>
      <w:proofErr w:type="spellEnd"/>
      <w:r w:rsidRPr="00471A19">
        <w:rPr>
          <w:rFonts w:ascii="Times New Roman" w:hAnsi="Times New Roman" w:cs="Times New Roman"/>
          <w:sz w:val="24"/>
          <w:szCs w:val="24"/>
        </w:rPr>
        <w:t>), сердце (уремический фибринозный перикардит).</w:t>
      </w:r>
    </w:p>
    <w:p w:rsidR="00ED5E70" w:rsidRDefault="00AB4C20" w:rsidP="00ED5E7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sidR="00ED5E70" w:rsidRPr="00ED5E70">
        <w:rPr>
          <w:rFonts w:ascii="Times New Roman" w:hAnsi="Times New Roman" w:cs="Times New Roman"/>
          <w:b/>
          <w:bCs/>
          <w:sz w:val="24"/>
          <w:szCs w:val="24"/>
        </w:rPr>
        <w:t>НЕФР</w:t>
      </w:r>
      <w:proofErr w:type="gramStart"/>
      <w:r w:rsidR="00ED5E70" w:rsidRPr="00ED5E70">
        <w:rPr>
          <w:rFonts w:ascii="Times New Roman" w:hAnsi="Times New Roman" w:cs="Times New Roman"/>
          <w:b/>
          <w:bCs/>
          <w:sz w:val="24"/>
          <w:szCs w:val="24"/>
        </w:rPr>
        <w:t>О</w:t>
      </w:r>
      <w:r w:rsidR="00ED5E70">
        <w:rPr>
          <w:rFonts w:ascii="Times New Roman" w:hAnsi="Times New Roman" w:cs="Times New Roman"/>
          <w:b/>
          <w:bCs/>
          <w:sz w:val="24"/>
          <w:szCs w:val="24"/>
        </w:rPr>
        <w:t>-</w:t>
      </w:r>
      <w:proofErr w:type="gramEnd"/>
      <w:r w:rsidR="00ED5E70">
        <w:rPr>
          <w:rFonts w:ascii="Times New Roman" w:hAnsi="Times New Roman" w:cs="Times New Roman"/>
          <w:b/>
          <w:bCs/>
          <w:sz w:val="24"/>
          <w:szCs w:val="24"/>
        </w:rPr>
        <w:t xml:space="preserve"> и УРО</w:t>
      </w:r>
      <w:r w:rsidR="00ED5E70" w:rsidRPr="00ED5E70">
        <w:rPr>
          <w:rFonts w:ascii="Times New Roman" w:hAnsi="Times New Roman" w:cs="Times New Roman"/>
          <w:b/>
          <w:bCs/>
          <w:sz w:val="24"/>
          <w:szCs w:val="24"/>
        </w:rPr>
        <w:t>ЛИТИАЗ</w:t>
      </w:r>
    </w:p>
    <w:p w:rsidR="00ED5E70" w:rsidRPr="00342A40" w:rsidRDefault="00ED5E70" w:rsidP="00342A40">
      <w:pPr>
        <w:spacing w:line="360" w:lineRule="auto"/>
        <w:ind w:firstLine="708"/>
        <w:jc w:val="both"/>
        <w:rPr>
          <w:rFonts w:ascii="Times New Roman" w:hAnsi="Times New Roman" w:cs="Times New Roman"/>
          <w:bCs/>
          <w:sz w:val="24"/>
          <w:szCs w:val="24"/>
        </w:rPr>
      </w:pPr>
      <w:r w:rsidRPr="00342A40">
        <w:rPr>
          <w:rFonts w:ascii="Times New Roman" w:hAnsi="Times New Roman" w:cs="Times New Roman"/>
          <w:bCs/>
          <w:sz w:val="24"/>
          <w:szCs w:val="24"/>
        </w:rPr>
        <w:t xml:space="preserve">Камни формируются на любом уровне мочевыводящих путей, но чаще всего в почках. </w:t>
      </w:r>
      <w:proofErr w:type="spellStart"/>
      <w:r w:rsidRPr="00342A40">
        <w:rPr>
          <w:rFonts w:ascii="Times New Roman" w:hAnsi="Times New Roman" w:cs="Times New Roman"/>
          <w:bCs/>
          <w:sz w:val="24"/>
          <w:szCs w:val="24"/>
        </w:rPr>
        <w:t>Уролитиаз</w:t>
      </w:r>
      <w:proofErr w:type="spellEnd"/>
      <w:r w:rsidRPr="00342A40">
        <w:rPr>
          <w:rFonts w:ascii="Times New Roman" w:hAnsi="Times New Roman" w:cs="Times New Roman"/>
          <w:bCs/>
          <w:sz w:val="24"/>
          <w:szCs w:val="24"/>
        </w:rPr>
        <w:t xml:space="preserve"> (мочекаменная болезнь) — распространенная в США патология (5-10%). В большинстве случаев болеют мужчины, пик заболеваемости приходится на 20-30 лет. Давно известно, что существует наследственная и врожденная предрасположенность к формированию камней в почках. Многие врожденные нарушения метаболизма, например подагра, </w:t>
      </w:r>
      <w:proofErr w:type="spellStart"/>
      <w:r w:rsidRPr="00342A40">
        <w:rPr>
          <w:rFonts w:ascii="Times New Roman" w:hAnsi="Times New Roman" w:cs="Times New Roman"/>
          <w:bCs/>
          <w:sz w:val="24"/>
          <w:szCs w:val="24"/>
        </w:rPr>
        <w:t>цистинурия</w:t>
      </w:r>
      <w:proofErr w:type="spellEnd"/>
      <w:r w:rsidRPr="00342A40">
        <w:rPr>
          <w:rFonts w:ascii="Times New Roman" w:hAnsi="Times New Roman" w:cs="Times New Roman"/>
          <w:bCs/>
          <w:sz w:val="24"/>
          <w:szCs w:val="24"/>
        </w:rPr>
        <w:t xml:space="preserve">, первичная </w:t>
      </w:r>
      <w:proofErr w:type="spellStart"/>
      <w:r w:rsidRPr="00342A40">
        <w:rPr>
          <w:rFonts w:ascii="Times New Roman" w:hAnsi="Times New Roman" w:cs="Times New Roman"/>
          <w:bCs/>
          <w:sz w:val="24"/>
          <w:szCs w:val="24"/>
        </w:rPr>
        <w:t>гипероксалурия</w:t>
      </w:r>
      <w:proofErr w:type="spellEnd"/>
      <w:r w:rsidRPr="00342A40">
        <w:rPr>
          <w:rFonts w:ascii="Times New Roman" w:hAnsi="Times New Roman" w:cs="Times New Roman"/>
          <w:bCs/>
          <w:sz w:val="24"/>
          <w:szCs w:val="24"/>
        </w:rPr>
        <w:t xml:space="preserve">, характеризуются </w:t>
      </w:r>
      <w:proofErr w:type="gramStart"/>
      <w:r w:rsidRPr="00342A40">
        <w:rPr>
          <w:rFonts w:ascii="Times New Roman" w:hAnsi="Times New Roman" w:cs="Times New Roman"/>
          <w:bCs/>
          <w:sz w:val="24"/>
          <w:szCs w:val="24"/>
        </w:rPr>
        <w:t>повышенными</w:t>
      </w:r>
      <w:proofErr w:type="gramEnd"/>
      <w:r w:rsidRPr="00342A40">
        <w:rPr>
          <w:rFonts w:ascii="Times New Roman" w:hAnsi="Times New Roman" w:cs="Times New Roman"/>
          <w:bCs/>
          <w:sz w:val="24"/>
          <w:szCs w:val="24"/>
        </w:rPr>
        <w:t xml:space="preserve"> продукцией и выделением веществ, участвующих в формировании камней.</w:t>
      </w:r>
    </w:p>
    <w:p w:rsidR="00ED5E70" w:rsidRPr="00342A40" w:rsidRDefault="00ED5E70" w:rsidP="00342A40">
      <w:pPr>
        <w:spacing w:line="360" w:lineRule="auto"/>
        <w:ind w:firstLine="708"/>
        <w:jc w:val="both"/>
        <w:rPr>
          <w:rFonts w:ascii="Times New Roman" w:hAnsi="Times New Roman" w:cs="Times New Roman"/>
          <w:bCs/>
          <w:sz w:val="24"/>
          <w:szCs w:val="24"/>
        </w:rPr>
      </w:pPr>
      <w:r w:rsidRPr="00342A40">
        <w:rPr>
          <w:rFonts w:ascii="Times New Roman" w:hAnsi="Times New Roman" w:cs="Times New Roman"/>
          <w:bCs/>
          <w:i/>
          <w:sz w:val="24"/>
          <w:szCs w:val="24"/>
        </w:rPr>
        <w:t>Этиология и патогенез</w:t>
      </w:r>
      <w:r w:rsidR="00342A40">
        <w:rPr>
          <w:rFonts w:ascii="Times New Roman" w:hAnsi="Times New Roman" w:cs="Times New Roman"/>
          <w:bCs/>
          <w:i/>
          <w:sz w:val="24"/>
          <w:szCs w:val="24"/>
        </w:rPr>
        <w:t xml:space="preserve"> (</w:t>
      </w:r>
      <w:proofErr w:type="spellStart"/>
      <w:r w:rsidR="00342A40">
        <w:rPr>
          <w:rFonts w:ascii="Times New Roman" w:hAnsi="Times New Roman" w:cs="Times New Roman"/>
          <w:bCs/>
          <w:i/>
          <w:sz w:val="24"/>
          <w:szCs w:val="24"/>
        </w:rPr>
        <w:t>см</w:t>
      </w:r>
      <w:proofErr w:type="gramStart"/>
      <w:r w:rsidR="00342A40">
        <w:rPr>
          <w:rFonts w:ascii="Times New Roman" w:hAnsi="Times New Roman" w:cs="Times New Roman"/>
          <w:bCs/>
          <w:i/>
          <w:sz w:val="24"/>
          <w:szCs w:val="24"/>
        </w:rPr>
        <w:t>.с</w:t>
      </w:r>
      <w:proofErr w:type="gramEnd"/>
      <w:r w:rsidR="00342A40">
        <w:rPr>
          <w:rFonts w:ascii="Times New Roman" w:hAnsi="Times New Roman" w:cs="Times New Roman"/>
          <w:bCs/>
          <w:i/>
          <w:sz w:val="24"/>
          <w:szCs w:val="24"/>
        </w:rPr>
        <w:t>лайд</w:t>
      </w:r>
      <w:proofErr w:type="spellEnd"/>
      <w:r w:rsidR="00342A40">
        <w:rPr>
          <w:rFonts w:ascii="Times New Roman" w:hAnsi="Times New Roman" w:cs="Times New Roman"/>
          <w:bCs/>
          <w:i/>
          <w:sz w:val="24"/>
          <w:szCs w:val="24"/>
        </w:rPr>
        <w:t xml:space="preserve"> 22)</w:t>
      </w:r>
      <w:r w:rsidRPr="00342A40">
        <w:rPr>
          <w:rFonts w:ascii="Times New Roman" w:hAnsi="Times New Roman" w:cs="Times New Roman"/>
          <w:bCs/>
          <w:i/>
          <w:sz w:val="24"/>
          <w:szCs w:val="24"/>
        </w:rPr>
        <w:t>.</w:t>
      </w:r>
      <w:r w:rsidRPr="00342A40">
        <w:rPr>
          <w:rFonts w:ascii="Times New Roman" w:hAnsi="Times New Roman" w:cs="Times New Roman"/>
          <w:bCs/>
          <w:sz w:val="24"/>
          <w:szCs w:val="24"/>
        </w:rPr>
        <w:t xml:space="preserve"> Ра</w:t>
      </w:r>
      <w:r w:rsidR="00342A40">
        <w:rPr>
          <w:rFonts w:ascii="Times New Roman" w:hAnsi="Times New Roman" w:cs="Times New Roman"/>
          <w:bCs/>
          <w:sz w:val="24"/>
          <w:szCs w:val="24"/>
        </w:rPr>
        <w:t>зличают 4 типа камней</w:t>
      </w:r>
      <w:r w:rsidRPr="00342A40">
        <w:rPr>
          <w:rFonts w:ascii="Times New Roman" w:hAnsi="Times New Roman" w:cs="Times New Roman"/>
          <w:bCs/>
          <w:sz w:val="24"/>
          <w:szCs w:val="24"/>
        </w:rPr>
        <w:t xml:space="preserve">: 1) кальциевые, состоящие преимущественно из оксалата кальция или его смеси с фосфатом кальция; 2) </w:t>
      </w:r>
      <w:proofErr w:type="spellStart"/>
      <w:r w:rsidRPr="00342A40">
        <w:rPr>
          <w:rFonts w:ascii="Times New Roman" w:hAnsi="Times New Roman" w:cs="Times New Roman"/>
          <w:bCs/>
          <w:sz w:val="24"/>
          <w:szCs w:val="24"/>
        </w:rPr>
        <w:t>струвиты</w:t>
      </w:r>
      <w:proofErr w:type="spellEnd"/>
      <w:r w:rsidRPr="00342A40">
        <w:rPr>
          <w:rFonts w:ascii="Times New Roman" w:hAnsi="Times New Roman" w:cs="Times New Roman"/>
          <w:bCs/>
          <w:sz w:val="24"/>
          <w:szCs w:val="24"/>
        </w:rPr>
        <w:t>, или тройные камни, состоящие из фосфорнокислого маг</w:t>
      </w:r>
      <w:r w:rsidR="00342A40">
        <w:rPr>
          <w:rFonts w:ascii="Times New Roman" w:hAnsi="Times New Roman" w:cs="Times New Roman"/>
          <w:bCs/>
          <w:sz w:val="24"/>
          <w:szCs w:val="24"/>
        </w:rPr>
        <w:t xml:space="preserve">ния и фосфорнокислого аммония; </w:t>
      </w:r>
      <w:r w:rsidRPr="00342A40">
        <w:rPr>
          <w:rFonts w:ascii="Times New Roman" w:hAnsi="Times New Roman" w:cs="Times New Roman"/>
          <w:bCs/>
          <w:sz w:val="24"/>
          <w:szCs w:val="24"/>
        </w:rPr>
        <w:t xml:space="preserve">3) </w:t>
      </w:r>
      <w:proofErr w:type="spellStart"/>
      <w:r w:rsidRPr="00342A40">
        <w:rPr>
          <w:rFonts w:ascii="Times New Roman" w:hAnsi="Times New Roman" w:cs="Times New Roman"/>
          <w:bCs/>
          <w:sz w:val="24"/>
          <w:szCs w:val="24"/>
        </w:rPr>
        <w:t>уратные</w:t>
      </w:r>
      <w:proofErr w:type="spellEnd"/>
      <w:r w:rsidRPr="00342A40">
        <w:rPr>
          <w:rFonts w:ascii="Times New Roman" w:hAnsi="Times New Roman" w:cs="Times New Roman"/>
          <w:bCs/>
          <w:sz w:val="24"/>
          <w:szCs w:val="24"/>
        </w:rPr>
        <w:t>, образован</w:t>
      </w:r>
      <w:r w:rsidR="00342A40">
        <w:rPr>
          <w:rFonts w:ascii="Times New Roman" w:hAnsi="Times New Roman" w:cs="Times New Roman"/>
          <w:bCs/>
          <w:sz w:val="24"/>
          <w:szCs w:val="24"/>
        </w:rPr>
        <w:t xml:space="preserve">ные солями мочевой кислоты; </w:t>
      </w:r>
      <w:r w:rsidRPr="00342A40">
        <w:rPr>
          <w:rFonts w:ascii="Times New Roman" w:hAnsi="Times New Roman" w:cs="Times New Roman"/>
          <w:bCs/>
          <w:sz w:val="24"/>
          <w:szCs w:val="24"/>
        </w:rPr>
        <w:t xml:space="preserve">4) </w:t>
      </w:r>
      <w:proofErr w:type="spellStart"/>
      <w:r w:rsidRPr="00342A40">
        <w:rPr>
          <w:rFonts w:ascii="Times New Roman" w:hAnsi="Times New Roman" w:cs="Times New Roman"/>
          <w:bCs/>
          <w:sz w:val="24"/>
          <w:szCs w:val="24"/>
        </w:rPr>
        <w:t>цистиновые</w:t>
      </w:r>
      <w:proofErr w:type="spellEnd"/>
      <w:r w:rsidRPr="00342A40">
        <w:rPr>
          <w:rFonts w:ascii="Times New Roman" w:hAnsi="Times New Roman" w:cs="Times New Roman"/>
          <w:bCs/>
          <w:sz w:val="24"/>
          <w:szCs w:val="24"/>
        </w:rPr>
        <w:t xml:space="preserve">. Во всех камнях есть органический </w:t>
      </w:r>
      <w:proofErr w:type="spellStart"/>
      <w:r w:rsidRPr="00342A40">
        <w:rPr>
          <w:rFonts w:ascii="Times New Roman" w:hAnsi="Times New Roman" w:cs="Times New Roman"/>
          <w:bCs/>
          <w:sz w:val="24"/>
          <w:szCs w:val="24"/>
        </w:rPr>
        <w:t>мукопротеиновый</w:t>
      </w:r>
      <w:proofErr w:type="spellEnd"/>
      <w:r w:rsidRPr="00342A40">
        <w:rPr>
          <w:rFonts w:ascii="Times New Roman" w:hAnsi="Times New Roman" w:cs="Times New Roman"/>
          <w:bCs/>
          <w:sz w:val="24"/>
          <w:szCs w:val="24"/>
        </w:rPr>
        <w:t xml:space="preserve"> матрикс, составляющий 1-5% массы камня.</w:t>
      </w:r>
    </w:p>
    <w:p w:rsidR="00ED5E70" w:rsidRPr="00342A40" w:rsidRDefault="00ED5E70" w:rsidP="00342A40">
      <w:pPr>
        <w:spacing w:line="360" w:lineRule="auto"/>
        <w:ind w:firstLine="708"/>
        <w:jc w:val="both"/>
        <w:rPr>
          <w:rFonts w:ascii="Times New Roman" w:hAnsi="Times New Roman" w:cs="Times New Roman"/>
          <w:bCs/>
          <w:sz w:val="24"/>
          <w:szCs w:val="24"/>
        </w:rPr>
      </w:pPr>
      <w:r w:rsidRPr="00342A40">
        <w:rPr>
          <w:rFonts w:ascii="Times New Roman" w:hAnsi="Times New Roman" w:cs="Times New Roman"/>
          <w:bCs/>
          <w:sz w:val="24"/>
          <w:szCs w:val="24"/>
        </w:rPr>
        <w:t xml:space="preserve">Причины </w:t>
      </w:r>
      <w:proofErr w:type="spellStart"/>
      <w:r w:rsidRPr="00342A40">
        <w:rPr>
          <w:rFonts w:ascii="Times New Roman" w:hAnsi="Times New Roman" w:cs="Times New Roman"/>
          <w:bCs/>
          <w:sz w:val="24"/>
          <w:szCs w:val="24"/>
        </w:rPr>
        <w:t>уролитиаза</w:t>
      </w:r>
      <w:proofErr w:type="spellEnd"/>
      <w:r w:rsidRPr="00342A40">
        <w:rPr>
          <w:rFonts w:ascii="Times New Roman" w:hAnsi="Times New Roman" w:cs="Times New Roman"/>
          <w:bCs/>
          <w:sz w:val="24"/>
          <w:szCs w:val="24"/>
        </w:rPr>
        <w:t xml:space="preserve"> многочисленны, но наиболее важным фактором является увеличение концентрации компонентов камней до уровней, превышающих их растворимость (</w:t>
      </w:r>
      <w:proofErr w:type="spellStart"/>
      <w:r w:rsidRPr="00342A40">
        <w:rPr>
          <w:rFonts w:ascii="Times New Roman" w:hAnsi="Times New Roman" w:cs="Times New Roman"/>
          <w:bCs/>
          <w:sz w:val="24"/>
          <w:szCs w:val="24"/>
        </w:rPr>
        <w:t>суперсатурация</w:t>
      </w:r>
      <w:proofErr w:type="spellEnd"/>
      <w:r w:rsidRPr="00342A40">
        <w:rPr>
          <w:rFonts w:ascii="Times New Roman" w:hAnsi="Times New Roman" w:cs="Times New Roman"/>
          <w:bCs/>
          <w:sz w:val="24"/>
          <w:szCs w:val="24"/>
        </w:rPr>
        <w:t xml:space="preserve">). У некоторых пациентов с нормальным метаболизмом к </w:t>
      </w:r>
      <w:proofErr w:type="spellStart"/>
      <w:r w:rsidRPr="00342A40">
        <w:rPr>
          <w:rFonts w:ascii="Times New Roman" w:hAnsi="Times New Roman" w:cs="Times New Roman"/>
          <w:bCs/>
          <w:sz w:val="24"/>
          <w:szCs w:val="24"/>
        </w:rPr>
        <w:t>суперсатурации</w:t>
      </w:r>
      <w:proofErr w:type="spellEnd"/>
      <w:r w:rsidRPr="00342A40">
        <w:rPr>
          <w:rFonts w:ascii="Times New Roman" w:hAnsi="Times New Roman" w:cs="Times New Roman"/>
          <w:bCs/>
          <w:sz w:val="24"/>
          <w:szCs w:val="24"/>
        </w:rPr>
        <w:t xml:space="preserve"> может приводить малый объем мочи.</w:t>
      </w:r>
    </w:p>
    <w:p w:rsidR="00ED5E70" w:rsidRPr="00342A40" w:rsidRDefault="00ED5E70" w:rsidP="00342A40">
      <w:pPr>
        <w:spacing w:line="360" w:lineRule="auto"/>
        <w:ind w:firstLine="708"/>
        <w:jc w:val="both"/>
        <w:rPr>
          <w:rFonts w:ascii="Times New Roman" w:hAnsi="Times New Roman" w:cs="Times New Roman"/>
          <w:bCs/>
          <w:sz w:val="24"/>
          <w:szCs w:val="24"/>
        </w:rPr>
      </w:pPr>
      <w:r w:rsidRPr="00BA28D5">
        <w:rPr>
          <w:rFonts w:ascii="Times New Roman" w:hAnsi="Times New Roman" w:cs="Times New Roman"/>
          <w:bCs/>
          <w:i/>
          <w:sz w:val="24"/>
          <w:szCs w:val="24"/>
        </w:rPr>
        <w:t xml:space="preserve">Кальциевые камни </w:t>
      </w:r>
      <w:r w:rsidRPr="00342A40">
        <w:rPr>
          <w:rFonts w:ascii="Times New Roman" w:hAnsi="Times New Roman" w:cs="Times New Roman"/>
          <w:bCs/>
          <w:sz w:val="24"/>
          <w:szCs w:val="24"/>
        </w:rPr>
        <w:t xml:space="preserve">формируются у 5% пациентов с </w:t>
      </w:r>
      <w:proofErr w:type="spellStart"/>
      <w:r w:rsidRPr="00342A40">
        <w:rPr>
          <w:rFonts w:ascii="Times New Roman" w:hAnsi="Times New Roman" w:cs="Times New Roman"/>
          <w:bCs/>
          <w:sz w:val="24"/>
          <w:szCs w:val="24"/>
        </w:rPr>
        <w:t>гиперкальциемией</w:t>
      </w:r>
      <w:proofErr w:type="spellEnd"/>
      <w:r w:rsidRPr="00342A40">
        <w:rPr>
          <w:rFonts w:ascii="Times New Roman" w:hAnsi="Times New Roman" w:cs="Times New Roman"/>
          <w:bCs/>
          <w:sz w:val="24"/>
          <w:szCs w:val="24"/>
        </w:rPr>
        <w:t xml:space="preserve"> и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вызванной </w:t>
      </w:r>
      <w:proofErr w:type="spellStart"/>
      <w:r w:rsidRPr="00342A40">
        <w:rPr>
          <w:rFonts w:ascii="Times New Roman" w:hAnsi="Times New Roman" w:cs="Times New Roman"/>
          <w:bCs/>
          <w:sz w:val="24"/>
          <w:szCs w:val="24"/>
        </w:rPr>
        <w:t>гиперпаратиреозом</w:t>
      </w:r>
      <w:proofErr w:type="spellEnd"/>
      <w:r w:rsidRPr="00342A40">
        <w:rPr>
          <w:rFonts w:ascii="Times New Roman" w:hAnsi="Times New Roman" w:cs="Times New Roman"/>
          <w:bCs/>
          <w:sz w:val="24"/>
          <w:szCs w:val="24"/>
        </w:rPr>
        <w:t xml:space="preserve">, диффузной болезнью костей, </w:t>
      </w:r>
      <w:proofErr w:type="spellStart"/>
      <w:r w:rsidRPr="00342A40">
        <w:rPr>
          <w:rFonts w:ascii="Times New Roman" w:hAnsi="Times New Roman" w:cs="Times New Roman"/>
          <w:bCs/>
          <w:sz w:val="24"/>
          <w:szCs w:val="24"/>
        </w:rPr>
        <w:t>саркоидозом</w:t>
      </w:r>
      <w:proofErr w:type="spellEnd"/>
      <w:r w:rsidRPr="00342A40">
        <w:rPr>
          <w:rFonts w:ascii="Times New Roman" w:hAnsi="Times New Roman" w:cs="Times New Roman"/>
          <w:bCs/>
          <w:sz w:val="24"/>
          <w:szCs w:val="24"/>
        </w:rPr>
        <w:t xml:space="preserve"> или другими </w:t>
      </w:r>
      <w:proofErr w:type="spellStart"/>
      <w:r w:rsidRPr="00342A40">
        <w:rPr>
          <w:rFonts w:ascii="Times New Roman" w:hAnsi="Times New Roman" w:cs="Times New Roman"/>
          <w:bCs/>
          <w:sz w:val="24"/>
          <w:szCs w:val="24"/>
        </w:rPr>
        <w:t>гиперкальциемическими</w:t>
      </w:r>
      <w:proofErr w:type="spellEnd"/>
      <w:r w:rsidRPr="00342A40">
        <w:rPr>
          <w:rFonts w:ascii="Times New Roman" w:hAnsi="Times New Roman" w:cs="Times New Roman"/>
          <w:bCs/>
          <w:sz w:val="24"/>
          <w:szCs w:val="24"/>
        </w:rPr>
        <w:t xml:space="preserve"> состояниями. В ~ 55% наблюдений отмечается </w:t>
      </w:r>
      <w:proofErr w:type="spellStart"/>
      <w:r w:rsidRPr="00342A40">
        <w:rPr>
          <w:rFonts w:ascii="Times New Roman" w:hAnsi="Times New Roman" w:cs="Times New Roman"/>
          <w:bCs/>
          <w:sz w:val="24"/>
          <w:szCs w:val="24"/>
        </w:rPr>
        <w:t>гиперкальциурия</w:t>
      </w:r>
      <w:proofErr w:type="spellEnd"/>
      <w:r w:rsidRPr="00342A40">
        <w:rPr>
          <w:rFonts w:ascii="Times New Roman" w:hAnsi="Times New Roman" w:cs="Times New Roman"/>
          <w:bCs/>
          <w:sz w:val="24"/>
          <w:szCs w:val="24"/>
        </w:rPr>
        <w:t xml:space="preserve"> без </w:t>
      </w:r>
      <w:proofErr w:type="spellStart"/>
      <w:r w:rsidRPr="00342A40">
        <w:rPr>
          <w:rFonts w:ascii="Times New Roman" w:hAnsi="Times New Roman" w:cs="Times New Roman"/>
          <w:bCs/>
          <w:sz w:val="24"/>
          <w:szCs w:val="24"/>
        </w:rPr>
        <w:t>гиперкальциемии</w:t>
      </w:r>
      <w:proofErr w:type="spellEnd"/>
      <w:r w:rsidRPr="00342A40">
        <w:rPr>
          <w:rFonts w:ascii="Times New Roman" w:hAnsi="Times New Roman" w:cs="Times New Roman"/>
          <w:bCs/>
          <w:sz w:val="24"/>
          <w:szCs w:val="24"/>
        </w:rPr>
        <w:t xml:space="preserve">. </w:t>
      </w:r>
      <w:proofErr w:type="gramStart"/>
      <w:r w:rsidRPr="00342A40">
        <w:rPr>
          <w:rFonts w:ascii="Times New Roman" w:hAnsi="Times New Roman" w:cs="Times New Roman"/>
          <w:bCs/>
          <w:sz w:val="24"/>
          <w:szCs w:val="24"/>
        </w:rPr>
        <w:t xml:space="preserve">Это обусловлено рядом факторов: </w:t>
      </w:r>
      <w:proofErr w:type="spellStart"/>
      <w:r w:rsidRPr="00342A40">
        <w:rPr>
          <w:rFonts w:ascii="Times New Roman" w:hAnsi="Times New Roman" w:cs="Times New Roman"/>
          <w:bCs/>
          <w:sz w:val="24"/>
          <w:szCs w:val="24"/>
        </w:rPr>
        <w:t>гиперабсорбцией</w:t>
      </w:r>
      <w:proofErr w:type="spellEnd"/>
      <w:r w:rsidRPr="00342A40">
        <w:rPr>
          <w:rFonts w:ascii="Times New Roman" w:hAnsi="Times New Roman" w:cs="Times New Roman"/>
          <w:bCs/>
          <w:sz w:val="24"/>
          <w:szCs w:val="24"/>
        </w:rPr>
        <w:t xml:space="preserve"> кальция в кишечнике (</w:t>
      </w:r>
      <w:proofErr w:type="spellStart"/>
      <w:r w:rsidRPr="00342A40">
        <w:rPr>
          <w:rFonts w:ascii="Times New Roman" w:hAnsi="Times New Roman" w:cs="Times New Roman"/>
          <w:bCs/>
          <w:sz w:val="24"/>
          <w:szCs w:val="24"/>
        </w:rPr>
        <w:t>абсорбтивной</w:t>
      </w:r>
      <w:proofErr w:type="spell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нарушенной </w:t>
      </w:r>
      <w:proofErr w:type="spellStart"/>
      <w:r w:rsidRPr="00342A40">
        <w:rPr>
          <w:rFonts w:ascii="Times New Roman" w:hAnsi="Times New Roman" w:cs="Times New Roman"/>
          <w:bCs/>
          <w:sz w:val="24"/>
          <w:szCs w:val="24"/>
        </w:rPr>
        <w:t>реабсорбцией</w:t>
      </w:r>
      <w:proofErr w:type="spellEnd"/>
      <w:r w:rsidRPr="00342A40">
        <w:rPr>
          <w:rFonts w:ascii="Times New Roman" w:hAnsi="Times New Roman" w:cs="Times New Roman"/>
          <w:bCs/>
          <w:sz w:val="24"/>
          <w:szCs w:val="24"/>
        </w:rPr>
        <w:t xml:space="preserve"> кальция в почечных канальцах (почечной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или </w:t>
      </w:r>
      <w:r w:rsidRPr="00342A40">
        <w:rPr>
          <w:rFonts w:ascii="Times New Roman" w:hAnsi="Times New Roman" w:cs="Times New Roman"/>
          <w:bCs/>
          <w:sz w:val="24"/>
          <w:szCs w:val="24"/>
        </w:rPr>
        <w:lastRenderedPageBreak/>
        <w:t xml:space="preserve">идиопатической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на фоне голодания при нормальной функции паращитовидных желез.</w:t>
      </w:r>
      <w:proofErr w:type="gramEnd"/>
      <w:r w:rsidRPr="00342A40">
        <w:rPr>
          <w:rFonts w:ascii="Times New Roman" w:hAnsi="Times New Roman" w:cs="Times New Roman"/>
          <w:bCs/>
          <w:sz w:val="24"/>
          <w:szCs w:val="24"/>
        </w:rPr>
        <w:t xml:space="preserve"> Около 20% кальциевых камней связаны с повышенной секрецией мочевой кислоты (</w:t>
      </w:r>
      <w:proofErr w:type="spellStart"/>
      <w:r w:rsidRPr="00342A40">
        <w:rPr>
          <w:rFonts w:ascii="Times New Roman" w:hAnsi="Times New Roman" w:cs="Times New Roman"/>
          <w:bCs/>
          <w:sz w:val="24"/>
          <w:szCs w:val="24"/>
        </w:rPr>
        <w:t>гиперурикозурический</w:t>
      </w:r>
      <w:proofErr w:type="spellEnd"/>
      <w:r w:rsidRPr="00342A40">
        <w:rPr>
          <w:rFonts w:ascii="Times New Roman" w:hAnsi="Times New Roman" w:cs="Times New Roman"/>
          <w:bCs/>
          <w:sz w:val="24"/>
          <w:szCs w:val="24"/>
        </w:rPr>
        <w:t xml:space="preserve"> кальциевый нефролитиаз) в сочетании с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или без нее. Механизм формирования камней в этих условиях заключается в «</w:t>
      </w:r>
      <w:proofErr w:type="spellStart"/>
      <w:r w:rsidRPr="00342A40">
        <w:rPr>
          <w:rFonts w:ascii="Times New Roman" w:hAnsi="Times New Roman" w:cs="Times New Roman"/>
          <w:bCs/>
          <w:sz w:val="24"/>
          <w:szCs w:val="24"/>
        </w:rPr>
        <w:t>нуклеации</w:t>
      </w:r>
      <w:proofErr w:type="spellEnd"/>
      <w:r w:rsidRPr="00342A40">
        <w:rPr>
          <w:rFonts w:ascii="Times New Roman" w:hAnsi="Times New Roman" w:cs="Times New Roman"/>
          <w:bCs/>
          <w:sz w:val="24"/>
          <w:szCs w:val="24"/>
        </w:rPr>
        <w:t xml:space="preserve">» оксалата кальция кристаллами мочевой кислоты в собирательных трубочках. 5% кальциевых камней ассоциируются с </w:t>
      </w:r>
      <w:proofErr w:type="spellStart"/>
      <w:r w:rsidRPr="00342A40">
        <w:rPr>
          <w:rFonts w:ascii="Times New Roman" w:hAnsi="Times New Roman" w:cs="Times New Roman"/>
          <w:bCs/>
          <w:sz w:val="24"/>
          <w:szCs w:val="24"/>
        </w:rPr>
        <w:t>гипероксалурией</w:t>
      </w:r>
      <w:proofErr w:type="spellEnd"/>
      <w:r w:rsidRPr="00342A40">
        <w:rPr>
          <w:rFonts w:ascii="Times New Roman" w:hAnsi="Times New Roman" w:cs="Times New Roman"/>
          <w:bCs/>
          <w:sz w:val="24"/>
          <w:szCs w:val="24"/>
        </w:rPr>
        <w:t>, как наследственной (</w:t>
      </w:r>
      <w:proofErr w:type="gramStart"/>
      <w:r w:rsidRPr="00342A40">
        <w:rPr>
          <w:rFonts w:ascii="Times New Roman" w:hAnsi="Times New Roman" w:cs="Times New Roman"/>
          <w:bCs/>
          <w:sz w:val="24"/>
          <w:szCs w:val="24"/>
        </w:rPr>
        <w:t>первичная</w:t>
      </w:r>
      <w:proofErr w:type="gram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гипероксалурия</w:t>
      </w:r>
      <w:proofErr w:type="spellEnd"/>
      <w:r w:rsidRPr="00342A40">
        <w:rPr>
          <w:rFonts w:ascii="Times New Roman" w:hAnsi="Times New Roman" w:cs="Times New Roman"/>
          <w:bCs/>
          <w:sz w:val="24"/>
          <w:szCs w:val="24"/>
        </w:rPr>
        <w:t xml:space="preserve">), так и более частой приобретенной, связанной с повышенным кишечным всасыванием у больных с заболеваниями кишечника (кишечная </w:t>
      </w:r>
      <w:proofErr w:type="spellStart"/>
      <w:r w:rsidRPr="00342A40">
        <w:rPr>
          <w:rFonts w:ascii="Times New Roman" w:hAnsi="Times New Roman" w:cs="Times New Roman"/>
          <w:bCs/>
          <w:sz w:val="24"/>
          <w:szCs w:val="24"/>
        </w:rPr>
        <w:t>гипероксалурия</w:t>
      </w:r>
      <w:proofErr w:type="spellEnd"/>
      <w:r w:rsidRPr="00342A40">
        <w:rPr>
          <w:rFonts w:ascii="Times New Roman" w:hAnsi="Times New Roman" w:cs="Times New Roman"/>
          <w:bCs/>
          <w:sz w:val="24"/>
          <w:szCs w:val="24"/>
        </w:rPr>
        <w:t xml:space="preserve">). Кишечная </w:t>
      </w:r>
      <w:proofErr w:type="spellStart"/>
      <w:r w:rsidRPr="00342A40">
        <w:rPr>
          <w:rFonts w:ascii="Times New Roman" w:hAnsi="Times New Roman" w:cs="Times New Roman"/>
          <w:bCs/>
          <w:sz w:val="24"/>
          <w:szCs w:val="24"/>
        </w:rPr>
        <w:t>гипероксалурия</w:t>
      </w:r>
      <w:proofErr w:type="spellEnd"/>
      <w:r w:rsidRPr="00342A40">
        <w:rPr>
          <w:rFonts w:ascii="Times New Roman" w:hAnsi="Times New Roman" w:cs="Times New Roman"/>
          <w:bCs/>
          <w:sz w:val="24"/>
          <w:szCs w:val="24"/>
        </w:rPr>
        <w:t xml:space="preserve"> наблюдается также у вегетарианцев, т.к. их диета обогащена оксалатами кальция. </w:t>
      </w:r>
      <w:proofErr w:type="spellStart"/>
      <w:r w:rsidRPr="00342A40">
        <w:rPr>
          <w:rFonts w:ascii="Times New Roman" w:hAnsi="Times New Roman" w:cs="Times New Roman"/>
          <w:bCs/>
          <w:sz w:val="24"/>
          <w:szCs w:val="24"/>
        </w:rPr>
        <w:t>Гипоцитратурия</w:t>
      </w:r>
      <w:proofErr w:type="spellEnd"/>
      <w:r w:rsidRPr="00342A40">
        <w:rPr>
          <w:rFonts w:ascii="Times New Roman" w:hAnsi="Times New Roman" w:cs="Times New Roman"/>
          <w:bCs/>
          <w:sz w:val="24"/>
          <w:szCs w:val="24"/>
        </w:rPr>
        <w:t xml:space="preserve">, </w:t>
      </w:r>
      <w:proofErr w:type="gramStart"/>
      <w:r w:rsidRPr="00342A40">
        <w:rPr>
          <w:rFonts w:ascii="Times New Roman" w:hAnsi="Times New Roman" w:cs="Times New Roman"/>
          <w:bCs/>
          <w:sz w:val="24"/>
          <w:szCs w:val="24"/>
        </w:rPr>
        <w:t>ассоциированная</w:t>
      </w:r>
      <w:proofErr w:type="gramEnd"/>
      <w:r w:rsidRPr="00342A40">
        <w:rPr>
          <w:rFonts w:ascii="Times New Roman" w:hAnsi="Times New Roman" w:cs="Times New Roman"/>
          <w:bCs/>
          <w:sz w:val="24"/>
          <w:szCs w:val="24"/>
        </w:rPr>
        <w:t xml:space="preserve"> с ацидозом и хронической диареей неясного происхождения, также может приводить к образованию камней. У некоторых пациентов причина </w:t>
      </w:r>
      <w:proofErr w:type="spellStart"/>
      <w:r w:rsidRPr="00342A40">
        <w:rPr>
          <w:rFonts w:ascii="Times New Roman" w:hAnsi="Times New Roman" w:cs="Times New Roman"/>
          <w:bCs/>
          <w:sz w:val="24"/>
          <w:szCs w:val="24"/>
        </w:rPr>
        <w:t>уролитиаза</w:t>
      </w:r>
      <w:proofErr w:type="spellEnd"/>
      <w:r w:rsidRPr="00342A40">
        <w:rPr>
          <w:rFonts w:ascii="Times New Roman" w:hAnsi="Times New Roman" w:cs="Times New Roman"/>
          <w:bCs/>
          <w:sz w:val="24"/>
          <w:szCs w:val="24"/>
        </w:rPr>
        <w:t xml:space="preserve"> остается неизвестной </w:t>
      </w:r>
      <w:r w:rsidR="00342A40">
        <w:rPr>
          <w:rFonts w:ascii="Times New Roman" w:hAnsi="Times New Roman" w:cs="Times New Roman"/>
          <w:bCs/>
          <w:sz w:val="24"/>
          <w:szCs w:val="24"/>
        </w:rPr>
        <w:t>(</w:t>
      </w:r>
      <w:r w:rsidRPr="00342A40">
        <w:rPr>
          <w:rFonts w:ascii="Times New Roman" w:hAnsi="Times New Roman" w:cs="Times New Roman"/>
          <w:bCs/>
          <w:sz w:val="24"/>
          <w:szCs w:val="24"/>
        </w:rPr>
        <w:t xml:space="preserve">идиопатический </w:t>
      </w:r>
      <w:proofErr w:type="spellStart"/>
      <w:r w:rsidRPr="00342A40">
        <w:rPr>
          <w:rFonts w:ascii="Times New Roman" w:hAnsi="Times New Roman" w:cs="Times New Roman"/>
          <w:bCs/>
          <w:sz w:val="24"/>
          <w:szCs w:val="24"/>
        </w:rPr>
        <w:t>уролитиаз</w:t>
      </w:r>
      <w:proofErr w:type="spellEnd"/>
      <w:r w:rsidRPr="00342A40">
        <w:rPr>
          <w:rFonts w:ascii="Times New Roman" w:hAnsi="Times New Roman" w:cs="Times New Roman"/>
          <w:bCs/>
          <w:sz w:val="24"/>
          <w:szCs w:val="24"/>
        </w:rPr>
        <w:t>).</w:t>
      </w:r>
    </w:p>
    <w:p w:rsidR="00ED5E70" w:rsidRPr="00342A40" w:rsidRDefault="00ED5E70" w:rsidP="00342A40">
      <w:pPr>
        <w:spacing w:line="360" w:lineRule="auto"/>
        <w:ind w:firstLine="708"/>
        <w:jc w:val="both"/>
        <w:rPr>
          <w:rFonts w:ascii="Times New Roman" w:hAnsi="Times New Roman" w:cs="Times New Roman"/>
          <w:bCs/>
          <w:sz w:val="24"/>
          <w:szCs w:val="24"/>
        </w:rPr>
      </w:pPr>
      <w:proofErr w:type="spellStart"/>
      <w:r w:rsidRPr="00BA28D5">
        <w:rPr>
          <w:rFonts w:ascii="Times New Roman" w:hAnsi="Times New Roman" w:cs="Times New Roman"/>
          <w:bCs/>
          <w:i/>
          <w:sz w:val="24"/>
          <w:szCs w:val="24"/>
        </w:rPr>
        <w:t>Струвиты</w:t>
      </w:r>
      <w:proofErr w:type="spellEnd"/>
      <w:r w:rsidRPr="00BA28D5">
        <w:rPr>
          <w:rFonts w:ascii="Times New Roman" w:hAnsi="Times New Roman" w:cs="Times New Roman"/>
          <w:bCs/>
          <w:i/>
          <w:sz w:val="24"/>
          <w:szCs w:val="24"/>
        </w:rPr>
        <w:t xml:space="preserve"> </w:t>
      </w:r>
      <w:r w:rsidRPr="00342A40">
        <w:rPr>
          <w:rFonts w:ascii="Times New Roman" w:hAnsi="Times New Roman" w:cs="Times New Roman"/>
          <w:bCs/>
          <w:sz w:val="24"/>
          <w:szCs w:val="24"/>
        </w:rPr>
        <w:t xml:space="preserve">обычно формируются после бактериальной инфекции (например, </w:t>
      </w:r>
      <w:proofErr w:type="spellStart"/>
      <w:r w:rsidRPr="00342A40">
        <w:rPr>
          <w:rFonts w:ascii="Times New Roman" w:hAnsi="Times New Roman" w:cs="Times New Roman"/>
          <w:bCs/>
          <w:sz w:val="24"/>
          <w:szCs w:val="24"/>
        </w:rPr>
        <w:t>Proteus</w:t>
      </w:r>
      <w:proofErr w:type="spell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spp</w:t>
      </w:r>
      <w:proofErr w:type="spellEnd"/>
      <w:r w:rsidRPr="00342A40">
        <w:rPr>
          <w:rFonts w:ascii="Times New Roman" w:hAnsi="Times New Roman" w:cs="Times New Roman"/>
          <w:bCs/>
          <w:sz w:val="24"/>
          <w:szCs w:val="24"/>
        </w:rPr>
        <w:t xml:space="preserve">. или некоторых видов стафилококков). Защелачивание мочи способствует преципитации солей фосфата аммония и формированию крупных камней, поскольку в норме почки </w:t>
      </w:r>
      <w:proofErr w:type="spellStart"/>
      <w:r w:rsidRPr="00342A40">
        <w:rPr>
          <w:rFonts w:ascii="Times New Roman" w:hAnsi="Times New Roman" w:cs="Times New Roman"/>
          <w:bCs/>
          <w:sz w:val="24"/>
          <w:szCs w:val="24"/>
        </w:rPr>
        <w:t>экскретируют</w:t>
      </w:r>
      <w:proofErr w:type="spellEnd"/>
      <w:r w:rsidRPr="00342A40">
        <w:rPr>
          <w:rFonts w:ascii="Times New Roman" w:hAnsi="Times New Roman" w:cs="Times New Roman"/>
          <w:bCs/>
          <w:sz w:val="24"/>
          <w:szCs w:val="24"/>
        </w:rPr>
        <w:t xml:space="preserve"> значительные объемы мочевины. Так называемые коралловидные камни, заполняющие практически всю лоханку, почти всегда являются следствием инфекции.</w:t>
      </w:r>
    </w:p>
    <w:p w:rsidR="00ED5E70" w:rsidRPr="00342A40" w:rsidRDefault="00ED5E70" w:rsidP="00342A40">
      <w:pPr>
        <w:spacing w:line="360" w:lineRule="auto"/>
        <w:ind w:firstLine="708"/>
        <w:jc w:val="both"/>
        <w:rPr>
          <w:rFonts w:ascii="Times New Roman" w:hAnsi="Times New Roman" w:cs="Times New Roman"/>
          <w:bCs/>
          <w:sz w:val="24"/>
          <w:szCs w:val="24"/>
        </w:rPr>
      </w:pPr>
      <w:proofErr w:type="spellStart"/>
      <w:r w:rsidRPr="00BA28D5">
        <w:rPr>
          <w:rFonts w:ascii="Times New Roman" w:hAnsi="Times New Roman" w:cs="Times New Roman"/>
          <w:bCs/>
          <w:i/>
          <w:sz w:val="24"/>
          <w:szCs w:val="24"/>
        </w:rPr>
        <w:t>Урат</w:t>
      </w:r>
      <w:r w:rsidR="00BA28D5" w:rsidRPr="00BA28D5">
        <w:rPr>
          <w:rFonts w:ascii="Times New Roman" w:hAnsi="Times New Roman" w:cs="Times New Roman"/>
          <w:bCs/>
          <w:i/>
          <w:sz w:val="24"/>
          <w:szCs w:val="24"/>
        </w:rPr>
        <w:t>н</w:t>
      </w:r>
      <w:r w:rsidRPr="00BA28D5">
        <w:rPr>
          <w:rFonts w:ascii="Times New Roman" w:hAnsi="Times New Roman" w:cs="Times New Roman"/>
          <w:bCs/>
          <w:i/>
          <w:sz w:val="24"/>
          <w:szCs w:val="24"/>
        </w:rPr>
        <w:t>ые</w:t>
      </w:r>
      <w:proofErr w:type="spellEnd"/>
      <w:r w:rsidRPr="00BA28D5">
        <w:rPr>
          <w:rFonts w:ascii="Times New Roman" w:hAnsi="Times New Roman" w:cs="Times New Roman"/>
          <w:bCs/>
          <w:i/>
          <w:sz w:val="24"/>
          <w:szCs w:val="24"/>
        </w:rPr>
        <w:t xml:space="preserve"> камни </w:t>
      </w:r>
      <w:r w:rsidRPr="00342A40">
        <w:rPr>
          <w:rFonts w:ascii="Times New Roman" w:hAnsi="Times New Roman" w:cs="Times New Roman"/>
          <w:bCs/>
          <w:sz w:val="24"/>
          <w:szCs w:val="24"/>
        </w:rPr>
        <w:t xml:space="preserve">формируются у пациентов с </w:t>
      </w:r>
      <w:proofErr w:type="spellStart"/>
      <w:r w:rsidRPr="00342A40">
        <w:rPr>
          <w:rFonts w:ascii="Times New Roman" w:hAnsi="Times New Roman" w:cs="Times New Roman"/>
          <w:bCs/>
          <w:sz w:val="24"/>
          <w:szCs w:val="24"/>
        </w:rPr>
        <w:t>гиперурикемией</w:t>
      </w:r>
      <w:proofErr w:type="spellEnd"/>
      <w:r w:rsidRPr="00342A40">
        <w:rPr>
          <w:rFonts w:ascii="Times New Roman" w:hAnsi="Times New Roman" w:cs="Times New Roman"/>
          <w:bCs/>
          <w:sz w:val="24"/>
          <w:szCs w:val="24"/>
        </w:rPr>
        <w:t xml:space="preserve">, </w:t>
      </w:r>
      <w:proofErr w:type="gramStart"/>
      <w:r w:rsidRPr="00342A40">
        <w:rPr>
          <w:rFonts w:ascii="Times New Roman" w:hAnsi="Times New Roman" w:cs="Times New Roman"/>
          <w:bCs/>
          <w:sz w:val="24"/>
          <w:szCs w:val="24"/>
        </w:rPr>
        <w:t>например</w:t>
      </w:r>
      <w:proofErr w:type="gramEnd"/>
      <w:r w:rsidRPr="00342A40">
        <w:rPr>
          <w:rFonts w:ascii="Times New Roman" w:hAnsi="Times New Roman" w:cs="Times New Roman"/>
          <w:bCs/>
          <w:sz w:val="24"/>
          <w:szCs w:val="24"/>
        </w:rPr>
        <w:t xml:space="preserve"> при подагре и при заболеваниях,</w:t>
      </w:r>
      <w:r w:rsidR="00342A40">
        <w:rPr>
          <w:rFonts w:ascii="Times New Roman" w:hAnsi="Times New Roman" w:cs="Times New Roman"/>
          <w:bCs/>
          <w:sz w:val="24"/>
          <w:szCs w:val="24"/>
        </w:rPr>
        <w:t xml:space="preserve"> </w:t>
      </w:r>
      <w:r w:rsidRPr="00342A40">
        <w:rPr>
          <w:rFonts w:ascii="Times New Roman" w:hAnsi="Times New Roman" w:cs="Times New Roman"/>
          <w:bCs/>
          <w:sz w:val="24"/>
          <w:szCs w:val="24"/>
        </w:rPr>
        <w:t xml:space="preserve">сопровождающихся гибелью и пролиферацией большого количества клеток (например, при лейкемии). Однако более 50% пациентов с </w:t>
      </w:r>
      <w:proofErr w:type="spellStart"/>
      <w:r w:rsidRPr="00342A40">
        <w:rPr>
          <w:rFonts w:ascii="Times New Roman" w:hAnsi="Times New Roman" w:cs="Times New Roman"/>
          <w:bCs/>
          <w:sz w:val="24"/>
          <w:szCs w:val="24"/>
        </w:rPr>
        <w:t>уратными</w:t>
      </w:r>
      <w:proofErr w:type="spellEnd"/>
      <w:r w:rsidRPr="00342A40">
        <w:rPr>
          <w:rFonts w:ascii="Times New Roman" w:hAnsi="Times New Roman" w:cs="Times New Roman"/>
          <w:bCs/>
          <w:sz w:val="24"/>
          <w:szCs w:val="24"/>
        </w:rPr>
        <w:t xml:space="preserve"> камнями не страдают ни </w:t>
      </w:r>
      <w:proofErr w:type="spellStart"/>
      <w:r w:rsidRPr="00342A40">
        <w:rPr>
          <w:rFonts w:ascii="Times New Roman" w:hAnsi="Times New Roman" w:cs="Times New Roman"/>
          <w:bCs/>
          <w:sz w:val="24"/>
          <w:szCs w:val="24"/>
        </w:rPr>
        <w:t>гиперурикемией</w:t>
      </w:r>
      <w:proofErr w:type="spellEnd"/>
      <w:r w:rsidRPr="00342A40">
        <w:rPr>
          <w:rFonts w:ascii="Times New Roman" w:hAnsi="Times New Roman" w:cs="Times New Roman"/>
          <w:bCs/>
          <w:sz w:val="24"/>
          <w:szCs w:val="24"/>
        </w:rPr>
        <w:t xml:space="preserve">, ни повышенной экскрецией мочевины с мочой. У таких пациентов по необъяснимым причинам происходит экскреция мочи с уровнем </w:t>
      </w:r>
      <w:proofErr w:type="spellStart"/>
      <w:r w:rsidRPr="00342A40">
        <w:rPr>
          <w:rFonts w:ascii="Times New Roman" w:hAnsi="Times New Roman" w:cs="Times New Roman"/>
          <w:bCs/>
          <w:sz w:val="24"/>
          <w:szCs w:val="24"/>
        </w:rPr>
        <w:t>pH</w:t>
      </w:r>
      <w:proofErr w:type="spellEnd"/>
      <w:r w:rsidRPr="00342A40">
        <w:rPr>
          <w:rFonts w:ascii="Times New Roman" w:hAnsi="Times New Roman" w:cs="Times New Roman"/>
          <w:bCs/>
          <w:sz w:val="24"/>
          <w:szCs w:val="24"/>
        </w:rPr>
        <w:t xml:space="preserve"> ниже 5,5, что предрасполагает к образованию </w:t>
      </w:r>
      <w:proofErr w:type="spellStart"/>
      <w:r w:rsidRPr="00342A40">
        <w:rPr>
          <w:rFonts w:ascii="Times New Roman" w:hAnsi="Times New Roman" w:cs="Times New Roman"/>
          <w:bCs/>
          <w:sz w:val="24"/>
          <w:szCs w:val="24"/>
        </w:rPr>
        <w:t>уратных</w:t>
      </w:r>
      <w:proofErr w:type="spellEnd"/>
      <w:r w:rsidRPr="00342A40">
        <w:rPr>
          <w:rFonts w:ascii="Times New Roman" w:hAnsi="Times New Roman" w:cs="Times New Roman"/>
          <w:bCs/>
          <w:sz w:val="24"/>
          <w:szCs w:val="24"/>
        </w:rPr>
        <w:t xml:space="preserve"> камней, т.к. мочевая кислота нерастворима в кислой моче. В отличие от </w:t>
      </w:r>
      <w:proofErr w:type="spellStart"/>
      <w:r w:rsidRPr="00342A40">
        <w:rPr>
          <w:rFonts w:ascii="Times New Roman" w:hAnsi="Times New Roman" w:cs="Times New Roman"/>
          <w:bCs/>
          <w:sz w:val="24"/>
          <w:szCs w:val="24"/>
        </w:rPr>
        <w:t>рентгеноконтрастных</w:t>
      </w:r>
      <w:proofErr w:type="spellEnd"/>
      <w:r w:rsidRPr="00342A40">
        <w:rPr>
          <w:rFonts w:ascii="Times New Roman" w:hAnsi="Times New Roman" w:cs="Times New Roman"/>
          <w:bCs/>
          <w:sz w:val="24"/>
          <w:szCs w:val="24"/>
        </w:rPr>
        <w:t xml:space="preserve"> кальциевых камней </w:t>
      </w:r>
      <w:proofErr w:type="spellStart"/>
      <w:r w:rsidRPr="00342A40">
        <w:rPr>
          <w:rFonts w:ascii="Times New Roman" w:hAnsi="Times New Roman" w:cs="Times New Roman"/>
          <w:bCs/>
          <w:sz w:val="24"/>
          <w:szCs w:val="24"/>
        </w:rPr>
        <w:t>уратные</w:t>
      </w:r>
      <w:proofErr w:type="spellEnd"/>
      <w:r w:rsidRPr="00342A40">
        <w:rPr>
          <w:rFonts w:ascii="Times New Roman" w:hAnsi="Times New Roman" w:cs="Times New Roman"/>
          <w:bCs/>
          <w:sz w:val="24"/>
          <w:szCs w:val="24"/>
        </w:rPr>
        <w:t xml:space="preserve"> камни на рентгенограмме прозрачны.</w:t>
      </w:r>
    </w:p>
    <w:p w:rsidR="00ED5E70" w:rsidRPr="00342A40" w:rsidRDefault="00ED5E70" w:rsidP="00342A40">
      <w:pPr>
        <w:spacing w:line="360" w:lineRule="auto"/>
        <w:ind w:firstLine="708"/>
        <w:jc w:val="both"/>
        <w:rPr>
          <w:rFonts w:ascii="Times New Roman" w:hAnsi="Times New Roman" w:cs="Times New Roman"/>
          <w:bCs/>
          <w:sz w:val="24"/>
          <w:szCs w:val="24"/>
        </w:rPr>
      </w:pPr>
      <w:proofErr w:type="spellStart"/>
      <w:r w:rsidRPr="00BA28D5">
        <w:rPr>
          <w:rFonts w:ascii="Times New Roman" w:hAnsi="Times New Roman" w:cs="Times New Roman"/>
          <w:bCs/>
          <w:i/>
          <w:sz w:val="24"/>
          <w:szCs w:val="24"/>
        </w:rPr>
        <w:t>Цистиновые</w:t>
      </w:r>
      <w:proofErr w:type="spellEnd"/>
      <w:r w:rsidRPr="00BA28D5">
        <w:rPr>
          <w:rFonts w:ascii="Times New Roman" w:hAnsi="Times New Roman" w:cs="Times New Roman"/>
          <w:bCs/>
          <w:i/>
          <w:sz w:val="24"/>
          <w:szCs w:val="24"/>
        </w:rPr>
        <w:t xml:space="preserve"> камни </w:t>
      </w:r>
      <w:r w:rsidRPr="00342A40">
        <w:rPr>
          <w:rFonts w:ascii="Times New Roman" w:hAnsi="Times New Roman" w:cs="Times New Roman"/>
          <w:bCs/>
          <w:sz w:val="24"/>
          <w:szCs w:val="24"/>
        </w:rPr>
        <w:t xml:space="preserve">формируются из-за врожденных дефектов </w:t>
      </w:r>
      <w:proofErr w:type="spellStart"/>
      <w:r w:rsidRPr="00342A40">
        <w:rPr>
          <w:rFonts w:ascii="Times New Roman" w:hAnsi="Times New Roman" w:cs="Times New Roman"/>
          <w:bCs/>
          <w:sz w:val="24"/>
          <w:szCs w:val="24"/>
        </w:rPr>
        <w:t>реабсорбции</w:t>
      </w:r>
      <w:proofErr w:type="spellEnd"/>
      <w:r w:rsidRPr="00342A40">
        <w:rPr>
          <w:rFonts w:ascii="Times New Roman" w:hAnsi="Times New Roman" w:cs="Times New Roman"/>
          <w:bCs/>
          <w:sz w:val="24"/>
          <w:szCs w:val="24"/>
        </w:rPr>
        <w:t xml:space="preserve"> аминокислот в почках, включая </w:t>
      </w:r>
      <w:proofErr w:type="spellStart"/>
      <w:r w:rsidRPr="00342A40">
        <w:rPr>
          <w:rFonts w:ascii="Times New Roman" w:hAnsi="Times New Roman" w:cs="Times New Roman"/>
          <w:bCs/>
          <w:sz w:val="24"/>
          <w:szCs w:val="24"/>
        </w:rPr>
        <w:t>цистин</w:t>
      </w:r>
      <w:proofErr w:type="spellEnd"/>
      <w:r w:rsidRPr="00342A40">
        <w:rPr>
          <w:rFonts w:ascii="Times New Roman" w:hAnsi="Times New Roman" w:cs="Times New Roman"/>
          <w:bCs/>
          <w:sz w:val="24"/>
          <w:szCs w:val="24"/>
        </w:rPr>
        <w:t xml:space="preserve">, что приводит к </w:t>
      </w:r>
      <w:proofErr w:type="spellStart"/>
      <w:r w:rsidRPr="00342A40">
        <w:rPr>
          <w:rFonts w:ascii="Times New Roman" w:hAnsi="Times New Roman" w:cs="Times New Roman"/>
          <w:bCs/>
          <w:sz w:val="24"/>
          <w:szCs w:val="24"/>
        </w:rPr>
        <w:t>цистинурии</w:t>
      </w:r>
      <w:proofErr w:type="spellEnd"/>
      <w:r w:rsidRPr="00342A40">
        <w:rPr>
          <w:rFonts w:ascii="Times New Roman" w:hAnsi="Times New Roman" w:cs="Times New Roman"/>
          <w:bCs/>
          <w:sz w:val="24"/>
          <w:szCs w:val="24"/>
        </w:rPr>
        <w:t xml:space="preserve">. Камни образуются при низком уровне </w:t>
      </w:r>
      <w:proofErr w:type="spellStart"/>
      <w:r w:rsidRPr="00342A40">
        <w:rPr>
          <w:rFonts w:ascii="Times New Roman" w:hAnsi="Times New Roman" w:cs="Times New Roman"/>
          <w:bCs/>
          <w:sz w:val="24"/>
          <w:szCs w:val="24"/>
        </w:rPr>
        <w:t>pH</w:t>
      </w:r>
      <w:proofErr w:type="spellEnd"/>
      <w:r w:rsidRPr="00342A40">
        <w:rPr>
          <w:rFonts w:ascii="Times New Roman" w:hAnsi="Times New Roman" w:cs="Times New Roman"/>
          <w:bCs/>
          <w:sz w:val="24"/>
          <w:szCs w:val="24"/>
        </w:rPr>
        <w:t xml:space="preserve"> мочи</w:t>
      </w:r>
      <w:r w:rsidR="00BA28D5">
        <w:rPr>
          <w:rFonts w:ascii="Times New Roman" w:hAnsi="Times New Roman" w:cs="Times New Roman"/>
          <w:bCs/>
          <w:sz w:val="24"/>
          <w:szCs w:val="24"/>
        </w:rPr>
        <w:t xml:space="preserve"> </w:t>
      </w:r>
      <w:r w:rsidR="00BA28D5" w:rsidRPr="00BA28D5">
        <w:rPr>
          <w:rFonts w:ascii="Times New Roman" w:hAnsi="Times New Roman" w:cs="Times New Roman"/>
          <w:bCs/>
          <w:i/>
          <w:sz w:val="24"/>
          <w:szCs w:val="24"/>
        </w:rPr>
        <w:t>(</w:t>
      </w:r>
      <w:proofErr w:type="spellStart"/>
      <w:r w:rsidR="00BA28D5" w:rsidRPr="00BA28D5">
        <w:rPr>
          <w:rFonts w:ascii="Times New Roman" w:hAnsi="Times New Roman" w:cs="Times New Roman"/>
          <w:bCs/>
          <w:i/>
          <w:sz w:val="24"/>
          <w:szCs w:val="24"/>
        </w:rPr>
        <w:t>см</w:t>
      </w:r>
      <w:proofErr w:type="gramStart"/>
      <w:r w:rsidR="00BA28D5" w:rsidRPr="00BA28D5">
        <w:rPr>
          <w:rFonts w:ascii="Times New Roman" w:hAnsi="Times New Roman" w:cs="Times New Roman"/>
          <w:bCs/>
          <w:i/>
          <w:sz w:val="24"/>
          <w:szCs w:val="24"/>
        </w:rPr>
        <w:t>.с</w:t>
      </w:r>
      <w:proofErr w:type="gramEnd"/>
      <w:r w:rsidR="00BA28D5" w:rsidRPr="00BA28D5">
        <w:rPr>
          <w:rFonts w:ascii="Times New Roman" w:hAnsi="Times New Roman" w:cs="Times New Roman"/>
          <w:bCs/>
          <w:i/>
          <w:sz w:val="24"/>
          <w:szCs w:val="24"/>
        </w:rPr>
        <w:t>лайд</w:t>
      </w:r>
      <w:proofErr w:type="spellEnd"/>
      <w:r w:rsidR="00BA28D5" w:rsidRPr="00BA28D5">
        <w:rPr>
          <w:rFonts w:ascii="Times New Roman" w:hAnsi="Times New Roman" w:cs="Times New Roman"/>
          <w:bCs/>
          <w:i/>
          <w:sz w:val="24"/>
          <w:szCs w:val="24"/>
        </w:rPr>
        <w:t xml:space="preserve"> 23)</w:t>
      </w:r>
      <w:r w:rsidRPr="00342A40">
        <w:rPr>
          <w:rFonts w:ascii="Times New Roman" w:hAnsi="Times New Roman" w:cs="Times New Roman"/>
          <w:bCs/>
          <w:sz w:val="24"/>
          <w:szCs w:val="24"/>
        </w:rPr>
        <w:t>.</w:t>
      </w:r>
    </w:p>
    <w:p w:rsidR="00ED5E70" w:rsidRPr="00342A40" w:rsidRDefault="00ED5E70" w:rsidP="00342A40">
      <w:pPr>
        <w:spacing w:line="360" w:lineRule="auto"/>
        <w:ind w:firstLine="708"/>
        <w:jc w:val="both"/>
        <w:rPr>
          <w:rFonts w:ascii="Times New Roman" w:hAnsi="Times New Roman" w:cs="Times New Roman"/>
          <w:bCs/>
          <w:sz w:val="24"/>
          <w:szCs w:val="24"/>
        </w:rPr>
      </w:pPr>
      <w:r w:rsidRPr="00342A40">
        <w:rPr>
          <w:rFonts w:ascii="Times New Roman" w:hAnsi="Times New Roman" w:cs="Times New Roman"/>
          <w:bCs/>
          <w:sz w:val="24"/>
          <w:szCs w:val="24"/>
        </w:rPr>
        <w:t xml:space="preserve">Таким образом, на формирование камней влияют повышенная концентрация компонентов камней, изменения </w:t>
      </w:r>
      <w:proofErr w:type="spellStart"/>
      <w:r w:rsidRPr="00342A40">
        <w:rPr>
          <w:rFonts w:ascii="Times New Roman" w:hAnsi="Times New Roman" w:cs="Times New Roman"/>
          <w:bCs/>
          <w:sz w:val="24"/>
          <w:szCs w:val="24"/>
        </w:rPr>
        <w:t>pH</w:t>
      </w:r>
      <w:proofErr w:type="spellEnd"/>
      <w:r w:rsidRPr="00342A40">
        <w:rPr>
          <w:rFonts w:ascii="Times New Roman" w:hAnsi="Times New Roman" w:cs="Times New Roman"/>
          <w:bCs/>
          <w:sz w:val="24"/>
          <w:szCs w:val="24"/>
        </w:rPr>
        <w:t xml:space="preserve"> мочи, уменьшение объема мочи и наличие бактериальной инфекции. Однако многие камни формируются без этих факторов, а у </w:t>
      </w:r>
      <w:r w:rsidRPr="00342A40">
        <w:rPr>
          <w:rFonts w:ascii="Times New Roman" w:hAnsi="Times New Roman" w:cs="Times New Roman"/>
          <w:bCs/>
          <w:sz w:val="24"/>
          <w:szCs w:val="24"/>
        </w:rPr>
        <w:lastRenderedPageBreak/>
        <w:t xml:space="preserve">многих пациентов с </w:t>
      </w:r>
      <w:proofErr w:type="spellStart"/>
      <w:r w:rsidRPr="00342A40">
        <w:rPr>
          <w:rFonts w:ascii="Times New Roman" w:hAnsi="Times New Roman" w:cs="Times New Roman"/>
          <w:bCs/>
          <w:sz w:val="24"/>
          <w:szCs w:val="24"/>
        </w:rPr>
        <w:t>гиперкальциурией</w:t>
      </w:r>
      <w:proofErr w:type="spell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гипероксалурией</w:t>
      </w:r>
      <w:proofErr w:type="spellEnd"/>
      <w:r w:rsidRPr="00342A40">
        <w:rPr>
          <w:rFonts w:ascii="Times New Roman" w:hAnsi="Times New Roman" w:cs="Times New Roman"/>
          <w:bCs/>
          <w:sz w:val="24"/>
          <w:szCs w:val="24"/>
        </w:rPr>
        <w:t xml:space="preserve"> и </w:t>
      </w:r>
      <w:proofErr w:type="spellStart"/>
      <w:r w:rsidRPr="00342A40">
        <w:rPr>
          <w:rFonts w:ascii="Times New Roman" w:hAnsi="Times New Roman" w:cs="Times New Roman"/>
          <w:bCs/>
          <w:sz w:val="24"/>
          <w:szCs w:val="24"/>
        </w:rPr>
        <w:t>гиперурикозурией</w:t>
      </w:r>
      <w:proofErr w:type="spellEnd"/>
      <w:r w:rsidRPr="00342A40">
        <w:rPr>
          <w:rFonts w:ascii="Times New Roman" w:hAnsi="Times New Roman" w:cs="Times New Roman"/>
          <w:bCs/>
          <w:sz w:val="24"/>
          <w:szCs w:val="24"/>
        </w:rPr>
        <w:t xml:space="preserve"> камни не образуются. Установлено, что формирование камней усиливается из-за дефицита ингибиторов кристаллизации мочи. </w:t>
      </w:r>
      <w:r w:rsidR="00342A40">
        <w:rPr>
          <w:rFonts w:ascii="Times New Roman" w:hAnsi="Times New Roman" w:cs="Times New Roman"/>
          <w:bCs/>
          <w:sz w:val="24"/>
          <w:szCs w:val="24"/>
        </w:rPr>
        <w:t xml:space="preserve">К таким </w:t>
      </w:r>
      <w:r w:rsidRPr="00342A40">
        <w:rPr>
          <w:rFonts w:ascii="Times New Roman" w:hAnsi="Times New Roman" w:cs="Times New Roman"/>
          <w:bCs/>
          <w:sz w:val="24"/>
          <w:szCs w:val="24"/>
        </w:rPr>
        <w:t>ингибитор</w:t>
      </w:r>
      <w:r w:rsidR="00342A40">
        <w:rPr>
          <w:rFonts w:ascii="Times New Roman" w:hAnsi="Times New Roman" w:cs="Times New Roman"/>
          <w:bCs/>
          <w:sz w:val="24"/>
          <w:szCs w:val="24"/>
        </w:rPr>
        <w:t xml:space="preserve">ам относятся </w:t>
      </w:r>
      <w:proofErr w:type="spellStart"/>
      <w:r w:rsidRPr="00342A40">
        <w:rPr>
          <w:rFonts w:ascii="Times New Roman" w:hAnsi="Times New Roman" w:cs="Times New Roman"/>
          <w:bCs/>
          <w:sz w:val="24"/>
          <w:szCs w:val="24"/>
        </w:rPr>
        <w:t>пирофосфат</w:t>
      </w:r>
      <w:proofErr w:type="spell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бифосфонат</w:t>
      </w:r>
      <w:proofErr w:type="spellEnd"/>
      <w:r w:rsidRPr="00342A40">
        <w:rPr>
          <w:rFonts w:ascii="Times New Roman" w:hAnsi="Times New Roman" w:cs="Times New Roman"/>
          <w:bCs/>
          <w:sz w:val="24"/>
          <w:szCs w:val="24"/>
        </w:rPr>
        <w:t xml:space="preserve">, цитрат, </w:t>
      </w:r>
      <w:proofErr w:type="spellStart"/>
      <w:r w:rsidRPr="00342A40">
        <w:rPr>
          <w:rFonts w:ascii="Times New Roman" w:hAnsi="Times New Roman" w:cs="Times New Roman"/>
          <w:bCs/>
          <w:sz w:val="24"/>
          <w:szCs w:val="24"/>
        </w:rPr>
        <w:t>гликозаминогликаны</w:t>
      </w:r>
      <w:proofErr w:type="spellEnd"/>
      <w:r w:rsidRPr="00342A40">
        <w:rPr>
          <w:rFonts w:ascii="Times New Roman" w:hAnsi="Times New Roman" w:cs="Times New Roman"/>
          <w:bCs/>
          <w:sz w:val="24"/>
          <w:szCs w:val="24"/>
        </w:rPr>
        <w:t xml:space="preserve">, </w:t>
      </w:r>
      <w:proofErr w:type="spellStart"/>
      <w:r w:rsidRPr="00342A40">
        <w:rPr>
          <w:rFonts w:ascii="Times New Roman" w:hAnsi="Times New Roman" w:cs="Times New Roman"/>
          <w:bCs/>
          <w:sz w:val="24"/>
          <w:szCs w:val="24"/>
        </w:rPr>
        <w:t>остеопо</w:t>
      </w:r>
      <w:proofErr w:type="gramStart"/>
      <w:r w:rsidRPr="00342A40">
        <w:rPr>
          <w:rFonts w:ascii="Times New Roman" w:hAnsi="Times New Roman" w:cs="Times New Roman"/>
          <w:bCs/>
          <w:sz w:val="24"/>
          <w:szCs w:val="24"/>
        </w:rPr>
        <w:t>н</w:t>
      </w:r>
      <w:proofErr w:type="spellEnd"/>
      <w:r w:rsidRPr="00342A40">
        <w:rPr>
          <w:rFonts w:ascii="Times New Roman" w:hAnsi="Times New Roman" w:cs="Times New Roman"/>
          <w:bCs/>
          <w:sz w:val="24"/>
          <w:szCs w:val="24"/>
        </w:rPr>
        <w:t>-</w:t>
      </w:r>
      <w:proofErr w:type="gramEnd"/>
      <w:r w:rsidRPr="00342A40">
        <w:rPr>
          <w:rFonts w:ascii="Times New Roman" w:hAnsi="Times New Roman" w:cs="Times New Roman"/>
          <w:bCs/>
          <w:sz w:val="24"/>
          <w:szCs w:val="24"/>
        </w:rPr>
        <w:t xml:space="preserve"> тин и гликопротеин </w:t>
      </w:r>
      <w:proofErr w:type="spellStart"/>
      <w:r w:rsidRPr="00342A40">
        <w:rPr>
          <w:rFonts w:ascii="Times New Roman" w:hAnsi="Times New Roman" w:cs="Times New Roman"/>
          <w:bCs/>
          <w:sz w:val="24"/>
          <w:szCs w:val="24"/>
        </w:rPr>
        <w:t>нефрокальцин</w:t>
      </w:r>
      <w:proofErr w:type="spellEnd"/>
      <w:r w:rsidRPr="00342A40">
        <w:rPr>
          <w:rFonts w:ascii="Times New Roman" w:hAnsi="Times New Roman" w:cs="Times New Roman"/>
          <w:bCs/>
          <w:sz w:val="24"/>
          <w:szCs w:val="24"/>
        </w:rPr>
        <w:t>.</w:t>
      </w:r>
    </w:p>
    <w:p w:rsidR="00ED5E70" w:rsidRPr="00342A40" w:rsidRDefault="00342A40" w:rsidP="00342A40">
      <w:pPr>
        <w:autoSpaceDE w:val="0"/>
        <w:autoSpaceDN w:val="0"/>
        <w:adjustRightInd w:val="0"/>
        <w:spacing w:after="0" w:line="360" w:lineRule="auto"/>
        <w:ind w:firstLine="708"/>
        <w:jc w:val="both"/>
        <w:rPr>
          <w:rFonts w:ascii="Times New Roman" w:hAnsi="Times New Roman" w:cs="Times New Roman"/>
          <w:bCs/>
          <w:sz w:val="24"/>
          <w:szCs w:val="24"/>
        </w:rPr>
      </w:pPr>
      <w:r w:rsidRPr="00342A40">
        <w:rPr>
          <w:rFonts w:ascii="Times New Roman" w:hAnsi="Times New Roman" w:cs="Times New Roman"/>
          <w:color w:val="000000"/>
          <w:sz w:val="24"/>
          <w:szCs w:val="24"/>
        </w:rPr>
        <w:t>Камни становятся клинически значимыми, если нарушают отток мочи, вы</w:t>
      </w:r>
      <w:r w:rsidRPr="00342A40">
        <w:rPr>
          <w:rFonts w:ascii="Times New Roman" w:hAnsi="Times New Roman" w:cs="Times New Roman"/>
          <w:sz w:val="24"/>
          <w:szCs w:val="24"/>
        </w:rPr>
        <w:t xml:space="preserve">зывают изъязвление или кровотечение. Камни могут быть бессимптомными или значительно травмировать почку. Наиболее опасны мелкие камни, т.к. они могут проходить по мочеточнику, вызывать почечную колику (один из наиболее интенсивных видов боли) и приводить к обструкции мочеточника. Более крупные камни не могут проникнуть в мочеточник и остаются бессимптомными в лоханке, часто впервые </w:t>
      </w:r>
      <w:proofErr w:type="spellStart"/>
      <w:r w:rsidRPr="00342A40">
        <w:rPr>
          <w:rFonts w:ascii="Times New Roman" w:hAnsi="Times New Roman" w:cs="Times New Roman"/>
          <w:sz w:val="24"/>
          <w:szCs w:val="24"/>
        </w:rPr>
        <w:t>проявлясь</w:t>
      </w:r>
      <w:proofErr w:type="spellEnd"/>
      <w:r w:rsidRPr="00342A40">
        <w:rPr>
          <w:rFonts w:ascii="Times New Roman" w:hAnsi="Times New Roman" w:cs="Times New Roman"/>
          <w:sz w:val="24"/>
          <w:szCs w:val="24"/>
        </w:rPr>
        <w:t xml:space="preserve"> гематурией. Наличие камней предрасполагает к развитию инфекции из-за обструкции или в результате травмы мочевыводящих путей.</w:t>
      </w:r>
    </w:p>
    <w:p w:rsidR="00ED5E70" w:rsidRPr="00ED5E70" w:rsidRDefault="00ED5E70" w:rsidP="00342A40">
      <w:pPr>
        <w:spacing w:line="360" w:lineRule="auto"/>
        <w:jc w:val="both"/>
        <w:rPr>
          <w:rFonts w:ascii="Times New Roman" w:hAnsi="Times New Roman" w:cs="Times New Roman"/>
          <w:sz w:val="24"/>
          <w:szCs w:val="24"/>
        </w:rPr>
      </w:pPr>
      <w:r w:rsidRPr="00342A40">
        <w:rPr>
          <w:rFonts w:ascii="Times New Roman" w:hAnsi="Times New Roman" w:cs="Times New Roman"/>
          <w:bCs/>
          <w:sz w:val="24"/>
          <w:szCs w:val="24"/>
        </w:rPr>
        <w:tab/>
      </w:r>
    </w:p>
    <w:p w:rsidR="00AB4C20" w:rsidRDefault="005D3EEC" w:rsidP="002E0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B4C20">
        <w:rPr>
          <w:rFonts w:ascii="Times New Roman" w:hAnsi="Times New Roman" w:cs="Times New Roman"/>
          <w:sz w:val="24"/>
          <w:szCs w:val="24"/>
        </w:rPr>
        <w:t xml:space="preserve">   </w:t>
      </w:r>
    </w:p>
    <w:p w:rsidR="005D3EEC" w:rsidRDefault="005D3EEC" w:rsidP="002E0E66">
      <w:pPr>
        <w:spacing w:line="360" w:lineRule="auto"/>
        <w:ind w:firstLine="708"/>
        <w:jc w:val="both"/>
        <w:rPr>
          <w:rFonts w:ascii="Times New Roman" w:hAnsi="Times New Roman" w:cs="Times New Roman"/>
          <w:sz w:val="24"/>
          <w:szCs w:val="24"/>
        </w:rPr>
      </w:pPr>
    </w:p>
    <w:p w:rsidR="005D3EEC" w:rsidRDefault="005D3EEC" w:rsidP="002E0E66">
      <w:pPr>
        <w:spacing w:line="360" w:lineRule="auto"/>
        <w:ind w:firstLine="708"/>
        <w:jc w:val="both"/>
        <w:rPr>
          <w:rFonts w:ascii="Times New Roman" w:hAnsi="Times New Roman" w:cs="Times New Roman"/>
          <w:sz w:val="24"/>
          <w:szCs w:val="24"/>
        </w:rPr>
      </w:pPr>
    </w:p>
    <w:p w:rsidR="00471A19" w:rsidRDefault="00471A19" w:rsidP="002E0E66">
      <w:pPr>
        <w:spacing w:line="360" w:lineRule="auto"/>
        <w:ind w:left="720"/>
        <w:jc w:val="both"/>
        <w:rPr>
          <w:rFonts w:ascii="Times New Roman" w:hAnsi="Times New Roman" w:cs="Times New Roman"/>
          <w:sz w:val="24"/>
          <w:szCs w:val="24"/>
        </w:rPr>
      </w:pPr>
    </w:p>
    <w:p w:rsidR="00471A19" w:rsidRPr="006D7AF8" w:rsidRDefault="00471A19" w:rsidP="002E0E66">
      <w:pPr>
        <w:spacing w:line="360" w:lineRule="auto"/>
        <w:ind w:left="720"/>
        <w:jc w:val="both"/>
        <w:rPr>
          <w:rFonts w:ascii="Times New Roman" w:hAnsi="Times New Roman" w:cs="Times New Roman"/>
          <w:sz w:val="24"/>
          <w:szCs w:val="24"/>
        </w:rPr>
      </w:pPr>
    </w:p>
    <w:p w:rsidR="006D7AF8" w:rsidRPr="006D7AF8" w:rsidRDefault="006D7AF8" w:rsidP="002E0E66">
      <w:pPr>
        <w:spacing w:line="360" w:lineRule="auto"/>
        <w:ind w:left="720"/>
        <w:jc w:val="both"/>
        <w:rPr>
          <w:rFonts w:ascii="Times New Roman" w:hAnsi="Times New Roman" w:cs="Times New Roman"/>
          <w:sz w:val="24"/>
          <w:szCs w:val="24"/>
        </w:rPr>
      </w:pPr>
    </w:p>
    <w:p w:rsidR="006D7AF8" w:rsidRPr="006D7AF8" w:rsidRDefault="006D7AF8" w:rsidP="002E0E66">
      <w:pPr>
        <w:spacing w:line="360" w:lineRule="auto"/>
        <w:ind w:left="720"/>
        <w:jc w:val="both"/>
        <w:rPr>
          <w:rFonts w:ascii="Times New Roman" w:hAnsi="Times New Roman" w:cs="Times New Roman"/>
          <w:sz w:val="24"/>
          <w:szCs w:val="24"/>
        </w:rPr>
      </w:pPr>
    </w:p>
    <w:p w:rsidR="00FA66D9" w:rsidRPr="00471A19" w:rsidRDefault="00FA66D9" w:rsidP="002E0E66">
      <w:pPr>
        <w:spacing w:line="360" w:lineRule="auto"/>
        <w:rPr>
          <w:rFonts w:ascii="Times New Roman" w:hAnsi="Times New Roman" w:cs="Times New Roman"/>
          <w:sz w:val="24"/>
          <w:szCs w:val="24"/>
        </w:rPr>
      </w:pPr>
      <w:bookmarkStart w:id="0" w:name="_GoBack"/>
      <w:bookmarkEnd w:id="0"/>
    </w:p>
    <w:sectPr w:rsidR="00FA66D9" w:rsidRPr="00471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73E"/>
    <w:multiLevelType w:val="hybridMultilevel"/>
    <w:tmpl w:val="E27EAE9A"/>
    <w:lvl w:ilvl="0" w:tplc="C97ACBFE">
      <w:start w:val="1"/>
      <w:numFmt w:val="bullet"/>
      <w:lvlText w:val="•"/>
      <w:lvlJc w:val="left"/>
      <w:pPr>
        <w:tabs>
          <w:tab w:val="num" w:pos="720"/>
        </w:tabs>
        <w:ind w:left="720" w:hanging="360"/>
      </w:pPr>
      <w:rPr>
        <w:rFonts w:ascii="Times New Roman" w:hAnsi="Times New Roman" w:hint="default"/>
      </w:rPr>
    </w:lvl>
    <w:lvl w:ilvl="1" w:tplc="6CF6A6B2" w:tentative="1">
      <w:start w:val="1"/>
      <w:numFmt w:val="bullet"/>
      <w:lvlText w:val="•"/>
      <w:lvlJc w:val="left"/>
      <w:pPr>
        <w:tabs>
          <w:tab w:val="num" w:pos="1440"/>
        </w:tabs>
        <w:ind w:left="1440" w:hanging="360"/>
      </w:pPr>
      <w:rPr>
        <w:rFonts w:ascii="Times New Roman" w:hAnsi="Times New Roman" w:hint="default"/>
      </w:rPr>
    </w:lvl>
    <w:lvl w:ilvl="2" w:tplc="9E5EEE6E" w:tentative="1">
      <w:start w:val="1"/>
      <w:numFmt w:val="bullet"/>
      <w:lvlText w:val="•"/>
      <w:lvlJc w:val="left"/>
      <w:pPr>
        <w:tabs>
          <w:tab w:val="num" w:pos="2160"/>
        </w:tabs>
        <w:ind w:left="2160" w:hanging="360"/>
      </w:pPr>
      <w:rPr>
        <w:rFonts w:ascii="Times New Roman" w:hAnsi="Times New Roman" w:hint="default"/>
      </w:rPr>
    </w:lvl>
    <w:lvl w:ilvl="3" w:tplc="AFE6A778" w:tentative="1">
      <w:start w:val="1"/>
      <w:numFmt w:val="bullet"/>
      <w:lvlText w:val="•"/>
      <w:lvlJc w:val="left"/>
      <w:pPr>
        <w:tabs>
          <w:tab w:val="num" w:pos="2880"/>
        </w:tabs>
        <w:ind w:left="2880" w:hanging="360"/>
      </w:pPr>
      <w:rPr>
        <w:rFonts w:ascii="Times New Roman" w:hAnsi="Times New Roman" w:hint="default"/>
      </w:rPr>
    </w:lvl>
    <w:lvl w:ilvl="4" w:tplc="10140DB2" w:tentative="1">
      <w:start w:val="1"/>
      <w:numFmt w:val="bullet"/>
      <w:lvlText w:val="•"/>
      <w:lvlJc w:val="left"/>
      <w:pPr>
        <w:tabs>
          <w:tab w:val="num" w:pos="3600"/>
        </w:tabs>
        <w:ind w:left="3600" w:hanging="360"/>
      </w:pPr>
      <w:rPr>
        <w:rFonts w:ascii="Times New Roman" w:hAnsi="Times New Roman" w:hint="default"/>
      </w:rPr>
    </w:lvl>
    <w:lvl w:ilvl="5" w:tplc="E30CF412" w:tentative="1">
      <w:start w:val="1"/>
      <w:numFmt w:val="bullet"/>
      <w:lvlText w:val="•"/>
      <w:lvlJc w:val="left"/>
      <w:pPr>
        <w:tabs>
          <w:tab w:val="num" w:pos="4320"/>
        </w:tabs>
        <w:ind w:left="4320" w:hanging="360"/>
      </w:pPr>
      <w:rPr>
        <w:rFonts w:ascii="Times New Roman" w:hAnsi="Times New Roman" w:hint="default"/>
      </w:rPr>
    </w:lvl>
    <w:lvl w:ilvl="6" w:tplc="D93A2540" w:tentative="1">
      <w:start w:val="1"/>
      <w:numFmt w:val="bullet"/>
      <w:lvlText w:val="•"/>
      <w:lvlJc w:val="left"/>
      <w:pPr>
        <w:tabs>
          <w:tab w:val="num" w:pos="5040"/>
        </w:tabs>
        <w:ind w:left="5040" w:hanging="360"/>
      </w:pPr>
      <w:rPr>
        <w:rFonts w:ascii="Times New Roman" w:hAnsi="Times New Roman" w:hint="default"/>
      </w:rPr>
    </w:lvl>
    <w:lvl w:ilvl="7" w:tplc="903854A6" w:tentative="1">
      <w:start w:val="1"/>
      <w:numFmt w:val="bullet"/>
      <w:lvlText w:val="•"/>
      <w:lvlJc w:val="left"/>
      <w:pPr>
        <w:tabs>
          <w:tab w:val="num" w:pos="5760"/>
        </w:tabs>
        <w:ind w:left="5760" w:hanging="360"/>
      </w:pPr>
      <w:rPr>
        <w:rFonts w:ascii="Times New Roman" w:hAnsi="Times New Roman" w:hint="default"/>
      </w:rPr>
    </w:lvl>
    <w:lvl w:ilvl="8" w:tplc="FBBC0D86" w:tentative="1">
      <w:start w:val="1"/>
      <w:numFmt w:val="bullet"/>
      <w:lvlText w:val="•"/>
      <w:lvlJc w:val="left"/>
      <w:pPr>
        <w:tabs>
          <w:tab w:val="num" w:pos="6480"/>
        </w:tabs>
        <w:ind w:left="6480" w:hanging="360"/>
      </w:pPr>
      <w:rPr>
        <w:rFonts w:ascii="Times New Roman" w:hAnsi="Times New Roman" w:hint="default"/>
      </w:rPr>
    </w:lvl>
  </w:abstractNum>
  <w:abstractNum w:abstractNumId="1">
    <w:nsid w:val="502A1ABB"/>
    <w:multiLevelType w:val="hybridMultilevel"/>
    <w:tmpl w:val="36500616"/>
    <w:lvl w:ilvl="0" w:tplc="CE0412AE">
      <w:start w:val="1"/>
      <w:numFmt w:val="bullet"/>
      <w:lvlText w:val="•"/>
      <w:lvlJc w:val="left"/>
      <w:pPr>
        <w:tabs>
          <w:tab w:val="num" w:pos="720"/>
        </w:tabs>
        <w:ind w:left="720" w:hanging="360"/>
      </w:pPr>
      <w:rPr>
        <w:rFonts w:ascii="Times New Roman" w:hAnsi="Times New Roman" w:hint="default"/>
      </w:rPr>
    </w:lvl>
    <w:lvl w:ilvl="1" w:tplc="DAAC7832" w:tentative="1">
      <w:start w:val="1"/>
      <w:numFmt w:val="bullet"/>
      <w:lvlText w:val="•"/>
      <w:lvlJc w:val="left"/>
      <w:pPr>
        <w:tabs>
          <w:tab w:val="num" w:pos="1440"/>
        </w:tabs>
        <w:ind w:left="1440" w:hanging="360"/>
      </w:pPr>
      <w:rPr>
        <w:rFonts w:ascii="Times New Roman" w:hAnsi="Times New Roman" w:hint="default"/>
      </w:rPr>
    </w:lvl>
    <w:lvl w:ilvl="2" w:tplc="94B67282" w:tentative="1">
      <w:start w:val="1"/>
      <w:numFmt w:val="bullet"/>
      <w:lvlText w:val="•"/>
      <w:lvlJc w:val="left"/>
      <w:pPr>
        <w:tabs>
          <w:tab w:val="num" w:pos="2160"/>
        </w:tabs>
        <w:ind w:left="2160" w:hanging="360"/>
      </w:pPr>
      <w:rPr>
        <w:rFonts w:ascii="Times New Roman" w:hAnsi="Times New Roman" w:hint="default"/>
      </w:rPr>
    </w:lvl>
    <w:lvl w:ilvl="3" w:tplc="5AC49A12" w:tentative="1">
      <w:start w:val="1"/>
      <w:numFmt w:val="bullet"/>
      <w:lvlText w:val="•"/>
      <w:lvlJc w:val="left"/>
      <w:pPr>
        <w:tabs>
          <w:tab w:val="num" w:pos="2880"/>
        </w:tabs>
        <w:ind w:left="2880" w:hanging="360"/>
      </w:pPr>
      <w:rPr>
        <w:rFonts w:ascii="Times New Roman" w:hAnsi="Times New Roman" w:hint="default"/>
      </w:rPr>
    </w:lvl>
    <w:lvl w:ilvl="4" w:tplc="2124CE74" w:tentative="1">
      <w:start w:val="1"/>
      <w:numFmt w:val="bullet"/>
      <w:lvlText w:val="•"/>
      <w:lvlJc w:val="left"/>
      <w:pPr>
        <w:tabs>
          <w:tab w:val="num" w:pos="3600"/>
        </w:tabs>
        <w:ind w:left="3600" w:hanging="360"/>
      </w:pPr>
      <w:rPr>
        <w:rFonts w:ascii="Times New Roman" w:hAnsi="Times New Roman" w:hint="default"/>
      </w:rPr>
    </w:lvl>
    <w:lvl w:ilvl="5" w:tplc="BBBC9E80" w:tentative="1">
      <w:start w:val="1"/>
      <w:numFmt w:val="bullet"/>
      <w:lvlText w:val="•"/>
      <w:lvlJc w:val="left"/>
      <w:pPr>
        <w:tabs>
          <w:tab w:val="num" w:pos="4320"/>
        </w:tabs>
        <w:ind w:left="4320" w:hanging="360"/>
      </w:pPr>
      <w:rPr>
        <w:rFonts w:ascii="Times New Roman" w:hAnsi="Times New Roman" w:hint="default"/>
      </w:rPr>
    </w:lvl>
    <w:lvl w:ilvl="6" w:tplc="3C34F9D4" w:tentative="1">
      <w:start w:val="1"/>
      <w:numFmt w:val="bullet"/>
      <w:lvlText w:val="•"/>
      <w:lvlJc w:val="left"/>
      <w:pPr>
        <w:tabs>
          <w:tab w:val="num" w:pos="5040"/>
        </w:tabs>
        <w:ind w:left="5040" w:hanging="360"/>
      </w:pPr>
      <w:rPr>
        <w:rFonts w:ascii="Times New Roman" w:hAnsi="Times New Roman" w:hint="default"/>
      </w:rPr>
    </w:lvl>
    <w:lvl w:ilvl="7" w:tplc="DBFE614C" w:tentative="1">
      <w:start w:val="1"/>
      <w:numFmt w:val="bullet"/>
      <w:lvlText w:val="•"/>
      <w:lvlJc w:val="left"/>
      <w:pPr>
        <w:tabs>
          <w:tab w:val="num" w:pos="5760"/>
        </w:tabs>
        <w:ind w:left="5760" w:hanging="360"/>
      </w:pPr>
      <w:rPr>
        <w:rFonts w:ascii="Times New Roman" w:hAnsi="Times New Roman" w:hint="default"/>
      </w:rPr>
    </w:lvl>
    <w:lvl w:ilvl="8" w:tplc="30A2279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1C52FCB"/>
    <w:multiLevelType w:val="hybridMultilevel"/>
    <w:tmpl w:val="5E707E3C"/>
    <w:lvl w:ilvl="0" w:tplc="4F9ED11E">
      <w:start w:val="1"/>
      <w:numFmt w:val="bullet"/>
      <w:lvlText w:val="•"/>
      <w:lvlJc w:val="left"/>
      <w:pPr>
        <w:tabs>
          <w:tab w:val="num" w:pos="720"/>
        </w:tabs>
        <w:ind w:left="720" w:hanging="360"/>
      </w:pPr>
      <w:rPr>
        <w:rFonts w:ascii="Times New Roman" w:hAnsi="Times New Roman" w:hint="default"/>
      </w:rPr>
    </w:lvl>
    <w:lvl w:ilvl="1" w:tplc="059EFF9A" w:tentative="1">
      <w:start w:val="1"/>
      <w:numFmt w:val="bullet"/>
      <w:lvlText w:val="•"/>
      <w:lvlJc w:val="left"/>
      <w:pPr>
        <w:tabs>
          <w:tab w:val="num" w:pos="1440"/>
        </w:tabs>
        <w:ind w:left="1440" w:hanging="360"/>
      </w:pPr>
      <w:rPr>
        <w:rFonts w:ascii="Times New Roman" w:hAnsi="Times New Roman" w:hint="default"/>
      </w:rPr>
    </w:lvl>
    <w:lvl w:ilvl="2" w:tplc="43E41166" w:tentative="1">
      <w:start w:val="1"/>
      <w:numFmt w:val="bullet"/>
      <w:lvlText w:val="•"/>
      <w:lvlJc w:val="left"/>
      <w:pPr>
        <w:tabs>
          <w:tab w:val="num" w:pos="2160"/>
        </w:tabs>
        <w:ind w:left="2160" w:hanging="360"/>
      </w:pPr>
      <w:rPr>
        <w:rFonts w:ascii="Times New Roman" w:hAnsi="Times New Roman" w:hint="default"/>
      </w:rPr>
    </w:lvl>
    <w:lvl w:ilvl="3" w:tplc="DE14461C" w:tentative="1">
      <w:start w:val="1"/>
      <w:numFmt w:val="bullet"/>
      <w:lvlText w:val="•"/>
      <w:lvlJc w:val="left"/>
      <w:pPr>
        <w:tabs>
          <w:tab w:val="num" w:pos="2880"/>
        </w:tabs>
        <w:ind w:left="2880" w:hanging="360"/>
      </w:pPr>
      <w:rPr>
        <w:rFonts w:ascii="Times New Roman" w:hAnsi="Times New Roman" w:hint="default"/>
      </w:rPr>
    </w:lvl>
    <w:lvl w:ilvl="4" w:tplc="0E02D8E8" w:tentative="1">
      <w:start w:val="1"/>
      <w:numFmt w:val="bullet"/>
      <w:lvlText w:val="•"/>
      <w:lvlJc w:val="left"/>
      <w:pPr>
        <w:tabs>
          <w:tab w:val="num" w:pos="3600"/>
        </w:tabs>
        <w:ind w:left="3600" w:hanging="360"/>
      </w:pPr>
      <w:rPr>
        <w:rFonts w:ascii="Times New Roman" w:hAnsi="Times New Roman" w:hint="default"/>
      </w:rPr>
    </w:lvl>
    <w:lvl w:ilvl="5" w:tplc="CC3211C6" w:tentative="1">
      <w:start w:val="1"/>
      <w:numFmt w:val="bullet"/>
      <w:lvlText w:val="•"/>
      <w:lvlJc w:val="left"/>
      <w:pPr>
        <w:tabs>
          <w:tab w:val="num" w:pos="4320"/>
        </w:tabs>
        <w:ind w:left="4320" w:hanging="360"/>
      </w:pPr>
      <w:rPr>
        <w:rFonts w:ascii="Times New Roman" w:hAnsi="Times New Roman" w:hint="default"/>
      </w:rPr>
    </w:lvl>
    <w:lvl w:ilvl="6" w:tplc="168086F8" w:tentative="1">
      <w:start w:val="1"/>
      <w:numFmt w:val="bullet"/>
      <w:lvlText w:val="•"/>
      <w:lvlJc w:val="left"/>
      <w:pPr>
        <w:tabs>
          <w:tab w:val="num" w:pos="5040"/>
        </w:tabs>
        <w:ind w:left="5040" w:hanging="360"/>
      </w:pPr>
      <w:rPr>
        <w:rFonts w:ascii="Times New Roman" w:hAnsi="Times New Roman" w:hint="default"/>
      </w:rPr>
    </w:lvl>
    <w:lvl w:ilvl="7" w:tplc="50CC19E8" w:tentative="1">
      <w:start w:val="1"/>
      <w:numFmt w:val="bullet"/>
      <w:lvlText w:val="•"/>
      <w:lvlJc w:val="left"/>
      <w:pPr>
        <w:tabs>
          <w:tab w:val="num" w:pos="5760"/>
        </w:tabs>
        <w:ind w:left="5760" w:hanging="360"/>
      </w:pPr>
      <w:rPr>
        <w:rFonts w:ascii="Times New Roman" w:hAnsi="Times New Roman" w:hint="default"/>
      </w:rPr>
    </w:lvl>
    <w:lvl w:ilvl="8" w:tplc="546AF6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52CC1F01"/>
    <w:multiLevelType w:val="hybridMultilevel"/>
    <w:tmpl w:val="40BE2EA0"/>
    <w:lvl w:ilvl="0" w:tplc="31DC1970">
      <w:start w:val="1"/>
      <w:numFmt w:val="bullet"/>
      <w:lvlText w:val=""/>
      <w:lvlJc w:val="left"/>
      <w:pPr>
        <w:tabs>
          <w:tab w:val="num" w:pos="720"/>
        </w:tabs>
        <w:ind w:left="720" w:hanging="360"/>
      </w:pPr>
      <w:rPr>
        <w:rFonts w:ascii="Wingdings 3" w:hAnsi="Wingdings 3" w:hint="default"/>
      </w:rPr>
    </w:lvl>
    <w:lvl w:ilvl="1" w:tplc="65B8A796" w:tentative="1">
      <w:start w:val="1"/>
      <w:numFmt w:val="bullet"/>
      <w:lvlText w:val=""/>
      <w:lvlJc w:val="left"/>
      <w:pPr>
        <w:tabs>
          <w:tab w:val="num" w:pos="1440"/>
        </w:tabs>
        <w:ind w:left="1440" w:hanging="360"/>
      </w:pPr>
      <w:rPr>
        <w:rFonts w:ascii="Wingdings 3" w:hAnsi="Wingdings 3" w:hint="default"/>
      </w:rPr>
    </w:lvl>
    <w:lvl w:ilvl="2" w:tplc="C11A80A2" w:tentative="1">
      <w:start w:val="1"/>
      <w:numFmt w:val="bullet"/>
      <w:lvlText w:val=""/>
      <w:lvlJc w:val="left"/>
      <w:pPr>
        <w:tabs>
          <w:tab w:val="num" w:pos="2160"/>
        </w:tabs>
        <w:ind w:left="2160" w:hanging="360"/>
      </w:pPr>
      <w:rPr>
        <w:rFonts w:ascii="Wingdings 3" w:hAnsi="Wingdings 3" w:hint="default"/>
      </w:rPr>
    </w:lvl>
    <w:lvl w:ilvl="3" w:tplc="53F415C8" w:tentative="1">
      <w:start w:val="1"/>
      <w:numFmt w:val="bullet"/>
      <w:lvlText w:val=""/>
      <w:lvlJc w:val="left"/>
      <w:pPr>
        <w:tabs>
          <w:tab w:val="num" w:pos="2880"/>
        </w:tabs>
        <w:ind w:left="2880" w:hanging="360"/>
      </w:pPr>
      <w:rPr>
        <w:rFonts w:ascii="Wingdings 3" w:hAnsi="Wingdings 3" w:hint="default"/>
      </w:rPr>
    </w:lvl>
    <w:lvl w:ilvl="4" w:tplc="0B762A74" w:tentative="1">
      <w:start w:val="1"/>
      <w:numFmt w:val="bullet"/>
      <w:lvlText w:val=""/>
      <w:lvlJc w:val="left"/>
      <w:pPr>
        <w:tabs>
          <w:tab w:val="num" w:pos="3600"/>
        </w:tabs>
        <w:ind w:left="3600" w:hanging="360"/>
      </w:pPr>
      <w:rPr>
        <w:rFonts w:ascii="Wingdings 3" w:hAnsi="Wingdings 3" w:hint="default"/>
      </w:rPr>
    </w:lvl>
    <w:lvl w:ilvl="5" w:tplc="FE602B54" w:tentative="1">
      <w:start w:val="1"/>
      <w:numFmt w:val="bullet"/>
      <w:lvlText w:val=""/>
      <w:lvlJc w:val="left"/>
      <w:pPr>
        <w:tabs>
          <w:tab w:val="num" w:pos="4320"/>
        </w:tabs>
        <w:ind w:left="4320" w:hanging="360"/>
      </w:pPr>
      <w:rPr>
        <w:rFonts w:ascii="Wingdings 3" w:hAnsi="Wingdings 3" w:hint="default"/>
      </w:rPr>
    </w:lvl>
    <w:lvl w:ilvl="6" w:tplc="8B9AF84E" w:tentative="1">
      <w:start w:val="1"/>
      <w:numFmt w:val="bullet"/>
      <w:lvlText w:val=""/>
      <w:lvlJc w:val="left"/>
      <w:pPr>
        <w:tabs>
          <w:tab w:val="num" w:pos="5040"/>
        </w:tabs>
        <w:ind w:left="5040" w:hanging="360"/>
      </w:pPr>
      <w:rPr>
        <w:rFonts w:ascii="Wingdings 3" w:hAnsi="Wingdings 3" w:hint="default"/>
      </w:rPr>
    </w:lvl>
    <w:lvl w:ilvl="7" w:tplc="6414A87C" w:tentative="1">
      <w:start w:val="1"/>
      <w:numFmt w:val="bullet"/>
      <w:lvlText w:val=""/>
      <w:lvlJc w:val="left"/>
      <w:pPr>
        <w:tabs>
          <w:tab w:val="num" w:pos="5760"/>
        </w:tabs>
        <w:ind w:left="5760" w:hanging="360"/>
      </w:pPr>
      <w:rPr>
        <w:rFonts w:ascii="Wingdings 3" w:hAnsi="Wingdings 3" w:hint="default"/>
      </w:rPr>
    </w:lvl>
    <w:lvl w:ilvl="8" w:tplc="4376716E" w:tentative="1">
      <w:start w:val="1"/>
      <w:numFmt w:val="bullet"/>
      <w:lvlText w:val=""/>
      <w:lvlJc w:val="left"/>
      <w:pPr>
        <w:tabs>
          <w:tab w:val="num" w:pos="6480"/>
        </w:tabs>
        <w:ind w:left="6480" w:hanging="360"/>
      </w:pPr>
      <w:rPr>
        <w:rFonts w:ascii="Wingdings 3" w:hAnsi="Wingdings 3" w:hint="default"/>
      </w:rPr>
    </w:lvl>
  </w:abstractNum>
  <w:abstractNum w:abstractNumId="4">
    <w:nsid w:val="56345178"/>
    <w:multiLevelType w:val="hybridMultilevel"/>
    <w:tmpl w:val="2F94A82E"/>
    <w:lvl w:ilvl="0" w:tplc="05AE45F4">
      <w:start w:val="1"/>
      <w:numFmt w:val="bullet"/>
      <w:lvlText w:val="•"/>
      <w:lvlJc w:val="left"/>
      <w:pPr>
        <w:tabs>
          <w:tab w:val="num" w:pos="720"/>
        </w:tabs>
        <w:ind w:left="720" w:hanging="360"/>
      </w:pPr>
      <w:rPr>
        <w:rFonts w:ascii="Times New Roman" w:hAnsi="Times New Roman" w:hint="default"/>
      </w:rPr>
    </w:lvl>
    <w:lvl w:ilvl="1" w:tplc="237215B2" w:tentative="1">
      <w:start w:val="1"/>
      <w:numFmt w:val="bullet"/>
      <w:lvlText w:val="•"/>
      <w:lvlJc w:val="left"/>
      <w:pPr>
        <w:tabs>
          <w:tab w:val="num" w:pos="1440"/>
        </w:tabs>
        <w:ind w:left="1440" w:hanging="360"/>
      </w:pPr>
      <w:rPr>
        <w:rFonts w:ascii="Times New Roman" w:hAnsi="Times New Roman" w:hint="default"/>
      </w:rPr>
    </w:lvl>
    <w:lvl w:ilvl="2" w:tplc="BD6C646E" w:tentative="1">
      <w:start w:val="1"/>
      <w:numFmt w:val="bullet"/>
      <w:lvlText w:val="•"/>
      <w:lvlJc w:val="left"/>
      <w:pPr>
        <w:tabs>
          <w:tab w:val="num" w:pos="2160"/>
        </w:tabs>
        <w:ind w:left="2160" w:hanging="360"/>
      </w:pPr>
      <w:rPr>
        <w:rFonts w:ascii="Times New Roman" w:hAnsi="Times New Roman" w:hint="default"/>
      </w:rPr>
    </w:lvl>
    <w:lvl w:ilvl="3" w:tplc="58F6640A" w:tentative="1">
      <w:start w:val="1"/>
      <w:numFmt w:val="bullet"/>
      <w:lvlText w:val="•"/>
      <w:lvlJc w:val="left"/>
      <w:pPr>
        <w:tabs>
          <w:tab w:val="num" w:pos="2880"/>
        </w:tabs>
        <w:ind w:left="2880" w:hanging="360"/>
      </w:pPr>
      <w:rPr>
        <w:rFonts w:ascii="Times New Roman" w:hAnsi="Times New Roman" w:hint="default"/>
      </w:rPr>
    </w:lvl>
    <w:lvl w:ilvl="4" w:tplc="5CE653D0" w:tentative="1">
      <w:start w:val="1"/>
      <w:numFmt w:val="bullet"/>
      <w:lvlText w:val="•"/>
      <w:lvlJc w:val="left"/>
      <w:pPr>
        <w:tabs>
          <w:tab w:val="num" w:pos="3600"/>
        </w:tabs>
        <w:ind w:left="3600" w:hanging="360"/>
      </w:pPr>
      <w:rPr>
        <w:rFonts w:ascii="Times New Roman" w:hAnsi="Times New Roman" w:hint="default"/>
      </w:rPr>
    </w:lvl>
    <w:lvl w:ilvl="5" w:tplc="C8AC039E" w:tentative="1">
      <w:start w:val="1"/>
      <w:numFmt w:val="bullet"/>
      <w:lvlText w:val="•"/>
      <w:lvlJc w:val="left"/>
      <w:pPr>
        <w:tabs>
          <w:tab w:val="num" w:pos="4320"/>
        </w:tabs>
        <w:ind w:left="4320" w:hanging="360"/>
      </w:pPr>
      <w:rPr>
        <w:rFonts w:ascii="Times New Roman" w:hAnsi="Times New Roman" w:hint="default"/>
      </w:rPr>
    </w:lvl>
    <w:lvl w:ilvl="6" w:tplc="3F30A57E" w:tentative="1">
      <w:start w:val="1"/>
      <w:numFmt w:val="bullet"/>
      <w:lvlText w:val="•"/>
      <w:lvlJc w:val="left"/>
      <w:pPr>
        <w:tabs>
          <w:tab w:val="num" w:pos="5040"/>
        </w:tabs>
        <w:ind w:left="5040" w:hanging="360"/>
      </w:pPr>
      <w:rPr>
        <w:rFonts w:ascii="Times New Roman" w:hAnsi="Times New Roman" w:hint="default"/>
      </w:rPr>
    </w:lvl>
    <w:lvl w:ilvl="7" w:tplc="4B4E75AA" w:tentative="1">
      <w:start w:val="1"/>
      <w:numFmt w:val="bullet"/>
      <w:lvlText w:val="•"/>
      <w:lvlJc w:val="left"/>
      <w:pPr>
        <w:tabs>
          <w:tab w:val="num" w:pos="5760"/>
        </w:tabs>
        <w:ind w:left="5760" w:hanging="360"/>
      </w:pPr>
      <w:rPr>
        <w:rFonts w:ascii="Times New Roman" w:hAnsi="Times New Roman" w:hint="default"/>
      </w:rPr>
    </w:lvl>
    <w:lvl w:ilvl="8" w:tplc="9432BBF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D1E0685"/>
    <w:multiLevelType w:val="hybridMultilevel"/>
    <w:tmpl w:val="9D9E1DF8"/>
    <w:lvl w:ilvl="0" w:tplc="09F6884A">
      <w:start w:val="1"/>
      <w:numFmt w:val="bullet"/>
      <w:lvlText w:val="•"/>
      <w:lvlJc w:val="left"/>
      <w:pPr>
        <w:tabs>
          <w:tab w:val="num" w:pos="720"/>
        </w:tabs>
        <w:ind w:left="720" w:hanging="360"/>
      </w:pPr>
      <w:rPr>
        <w:rFonts w:ascii="Times New Roman" w:hAnsi="Times New Roman" w:hint="default"/>
      </w:rPr>
    </w:lvl>
    <w:lvl w:ilvl="1" w:tplc="086EBA26" w:tentative="1">
      <w:start w:val="1"/>
      <w:numFmt w:val="bullet"/>
      <w:lvlText w:val="•"/>
      <w:lvlJc w:val="left"/>
      <w:pPr>
        <w:tabs>
          <w:tab w:val="num" w:pos="1440"/>
        </w:tabs>
        <w:ind w:left="1440" w:hanging="360"/>
      </w:pPr>
      <w:rPr>
        <w:rFonts w:ascii="Times New Roman" w:hAnsi="Times New Roman" w:hint="default"/>
      </w:rPr>
    </w:lvl>
    <w:lvl w:ilvl="2" w:tplc="F940A8CA" w:tentative="1">
      <w:start w:val="1"/>
      <w:numFmt w:val="bullet"/>
      <w:lvlText w:val="•"/>
      <w:lvlJc w:val="left"/>
      <w:pPr>
        <w:tabs>
          <w:tab w:val="num" w:pos="2160"/>
        </w:tabs>
        <w:ind w:left="2160" w:hanging="360"/>
      </w:pPr>
      <w:rPr>
        <w:rFonts w:ascii="Times New Roman" w:hAnsi="Times New Roman" w:hint="default"/>
      </w:rPr>
    </w:lvl>
    <w:lvl w:ilvl="3" w:tplc="F376B964" w:tentative="1">
      <w:start w:val="1"/>
      <w:numFmt w:val="bullet"/>
      <w:lvlText w:val="•"/>
      <w:lvlJc w:val="left"/>
      <w:pPr>
        <w:tabs>
          <w:tab w:val="num" w:pos="2880"/>
        </w:tabs>
        <w:ind w:left="2880" w:hanging="360"/>
      </w:pPr>
      <w:rPr>
        <w:rFonts w:ascii="Times New Roman" w:hAnsi="Times New Roman" w:hint="default"/>
      </w:rPr>
    </w:lvl>
    <w:lvl w:ilvl="4" w:tplc="C698685A" w:tentative="1">
      <w:start w:val="1"/>
      <w:numFmt w:val="bullet"/>
      <w:lvlText w:val="•"/>
      <w:lvlJc w:val="left"/>
      <w:pPr>
        <w:tabs>
          <w:tab w:val="num" w:pos="3600"/>
        </w:tabs>
        <w:ind w:left="3600" w:hanging="360"/>
      </w:pPr>
      <w:rPr>
        <w:rFonts w:ascii="Times New Roman" w:hAnsi="Times New Roman" w:hint="default"/>
      </w:rPr>
    </w:lvl>
    <w:lvl w:ilvl="5" w:tplc="B0960FBC" w:tentative="1">
      <w:start w:val="1"/>
      <w:numFmt w:val="bullet"/>
      <w:lvlText w:val="•"/>
      <w:lvlJc w:val="left"/>
      <w:pPr>
        <w:tabs>
          <w:tab w:val="num" w:pos="4320"/>
        </w:tabs>
        <w:ind w:left="4320" w:hanging="360"/>
      </w:pPr>
      <w:rPr>
        <w:rFonts w:ascii="Times New Roman" w:hAnsi="Times New Roman" w:hint="default"/>
      </w:rPr>
    </w:lvl>
    <w:lvl w:ilvl="6" w:tplc="061CA072" w:tentative="1">
      <w:start w:val="1"/>
      <w:numFmt w:val="bullet"/>
      <w:lvlText w:val="•"/>
      <w:lvlJc w:val="left"/>
      <w:pPr>
        <w:tabs>
          <w:tab w:val="num" w:pos="5040"/>
        </w:tabs>
        <w:ind w:left="5040" w:hanging="360"/>
      </w:pPr>
      <w:rPr>
        <w:rFonts w:ascii="Times New Roman" w:hAnsi="Times New Roman" w:hint="default"/>
      </w:rPr>
    </w:lvl>
    <w:lvl w:ilvl="7" w:tplc="E2AA1B4E" w:tentative="1">
      <w:start w:val="1"/>
      <w:numFmt w:val="bullet"/>
      <w:lvlText w:val="•"/>
      <w:lvlJc w:val="left"/>
      <w:pPr>
        <w:tabs>
          <w:tab w:val="num" w:pos="5760"/>
        </w:tabs>
        <w:ind w:left="5760" w:hanging="360"/>
      </w:pPr>
      <w:rPr>
        <w:rFonts w:ascii="Times New Roman" w:hAnsi="Times New Roman" w:hint="default"/>
      </w:rPr>
    </w:lvl>
    <w:lvl w:ilvl="8" w:tplc="C600965A" w:tentative="1">
      <w:start w:val="1"/>
      <w:numFmt w:val="bullet"/>
      <w:lvlText w:val="•"/>
      <w:lvlJc w:val="left"/>
      <w:pPr>
        <w:tabs>
          <w:tab w:val="num" w:pos="6480"/>
        </w:tabs>
        <w:ind w:left="6480" w:hanging="360"/>
      </w:pPr>
      <w:rPr>
        <w:rFonts w:ascii="Times New Roman" w:hAnsi="Times New Roman" w:hint="default"/>
      </w:rPr>
    </w:lvl>
  </w:abstractNum>
  <w:abstractNum w:abstractNumId="6">
    <w:nsid w:val="675A3C63"/>
    <w:multiLevelType w:val="hybridMultilevel"/>
    <w:tmpl w:val="E07ECFCA"/>
    <w:lvl w:ilvl="0" w:tplc="F7DC6C5A">
      <w:start w:val="1"/>
      <w:numFmt w:val="bullet"/>
      <w:lvlText w:val="•"/>
      <w:lvlJc w:val="left"/>
      <w:pPr>
        <w:tabs>
          <w:tab w:val="num" w:pos="720"/>
        </w:tabs>
        <w:ind w:left="720" w:hanging="360"/>
      </w:pPr>
      <w:rPr>
        <w:rFonts w:ascii="Times New Roman" w:hAnsi="Times New Roman" w:hint="default"/>
      </w:rPr>
    </w:lvl>
    <w:lvl w:ilvl="1" w:tplc="1DA23BE2" w:tentative="1">
      <w:start w:val="1"/>
      <w:numFmt w:val="bullet"/>
      <w:lvlText w:val="•"/>
      <w:lvlJc w:val="left"/>
      <w:pPr>
        <w:tabs>
          <w:tab w:val="num" w:pos="1440"/>
        </w:tabs>
        <w:ind w:left="1440" w:hanging="360"/>
      </w:pPr>
      <w:rPr>
        <w:rFonts w:ascii="Times New Roman" w:hAnsi="Times New Roman" w:hint="default"/>
      </w:rPr>
    </w:lvl>
    <w:lvl w:ilvl="2" w:tplc="9ACE7332" w:tentative="1">
      <w:start w:val="1"/>
      <w:numFmt w:val="bullet"/>
      <w:lvlText w:val="•"/>
      <w:lvlJc w:val="left"/>
      <w:pPr>
        <w:tabs>
          <w:tab w:val="num" w:pos="2160"/>
        </w:tabs>
        <w:ind w:left="2160" w:hanging="360"/>
      </w:pPr>
      <w:rPr>
        <w:rFonts w:ascii="Times New Roman" w:hAnsi="Times New Roman" w:hint="default"/>
      </w:rPr>
    </w:lvl>
    <w:lvl w:ilvl="3" w:tplc="C3CE5E28" w:tentative="1">
      <w:start w:val="1"/>
      <w:numFmt w:val="bullet"/>
      <w:lvlText w:val="•"/>
      <w:lvlJc w:val="left"/>
      <w:pPr>
        <w:tabs>
          <w:tab w:val="num" w:pos="2880"/>
        </w:tabs>
        <w:ind w:left="2880" w:hanging="360"/>
      </w:pPr>
      <w:rPr>
        <w:rFonts w:ascii="Times New Roman" w:hAnsi="Times New Roman" w:hint="default"/>
      </w:rPr>
    </w:lvl>
    <w:lvl w:ilvl="4" w:tplc="A1BC45F4" w:tentative="1">
      <w:start w:val="1"/>
      <w:numFmt w:val="bullet"/>
      <w:lvlText w:val="•"/>
      <w:lvlJc w:val="left"/>
      <w:pPr>
        <w:tabs>
          <w:tab w:val="num" w:pos="3600"/>
        </w:tabs>
        <w:ind w:left="3600" w:hanging="360"/>
      </w:pPr>
      <w:rPr>
        <w:rFonts w:ascii="Times New Roman" w:hAnsi="Times New Roman" w:hint="default"/>
      </w:rPr>
    </w:lvl>
    <w:lvl w:ilvl="5" w:tplc="FFD086C2" w:tentative="1">
      <w:start w:val="1"/>
      <w:numFmt w:val="bullet"/>
      <w:lvlText w:val="•"/>
      <w:lvlJc w:val="left"/>
      <w:pPr>
        <w:tabs>
          <w:tab w:val="num" w:pos="4320"/>
        </w:tabs>
        <w:ind w:left="4320" w:hanging="360"/>
      </w:pPr>
      <w:rPr>
        <w:rFonts w:ascii="Times New Roman" w:hAnsi="Times New Roman" w:hint="default"/>
      </w:rPr>
    </w:lvl>
    <w:lvl w:ilvl="6" w:tplc="5ACA7718" w:tentative="1">
      <w:start w:val="1"/>
      <w:numFmt w:val="bullet"/>
      <w:lvlText w:val="•"/>
      <w:lvlJc w:val="left"/>
      <w:pPr>
        <w:tabs>
          <w:tab w:val="num" w:pos="5040"/>
        </w:tabs>
        <w:ind w:left="5040" w:hanging="360"/>
      </w:pPr>
      <w:rPr>
        <w:rFonts w:ascii="Times New Roman" w:hAnsi="Times New Roman" w:hint="default"/>
      </w:rPr>
    </w:lvl>
    <w:lvl w:ilvl="7" w:tplc="39002C34" w:tentative="1">
      <w:start w:val="1"/>
      <w:numFmt w:val="bullet"/>
      <w:lvlText w:val="•"/>
      <w:lvlJc w:val="left"/>
      <w:pPr>
        <w:tabs>
          <w:tab w:val="num" w:pos="5760"/>
        </w:tabs>
        <w:ind w:left="5760" w:hanging="360"/>
      </w:pPr>
      <w:rPr>
        <w:rFonts w:ascii="Times New Roman" w:hAnsi="Times New Roman" w:hint="default"/>
      </w:rPr>
    </w:lvl>
    <w:lvl w:ilvl="8" w:tplc="2BFEF5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75C54F13"/>
    <w:multiLevelType w:val="hybridMultilevel"/>
    <w:tmpl w:val="BE2058BA"/>
    <w:lvl w:ilvl="0" w:tplc="6198725C">
      <w:start w:val="1"/>
      <w:numFmt w:val="bullet"/>
      <w:lvlText w:val=""/>
      <w:lvlJc w:val="left"/>
      <w:pPr>
        <w:tabs>
          <w:tab w:val="num" w:pos="720"/>
        </w:tabs>
        <w:ind w:left="720" w:hanging="360"/>
      </w:pPr>
      <w:rPr>
        <w:rFonts w:ascii="Wingdings 3" w:hAnsi="Wingdings 3" w:hint="default"/>
      </w:rPr>
    </w:lvl>
    <w:lvl w:ilvl="1" w:tplc="B334691C" w:tentative="1">
      <w:start w:val="1"/>
      <w:numFmt w:val="bullet"/>
      <w:lvlText w:val=""/>
      <w:lvlJc w:val="left"/>
      <w:pPr>
        <w:tabs>
          <w:tab w:val="num" w:pos="1440"/>
        </w:tabs>
        <w:ind w:left="1440" w:hanging="360"/>
      </w:pPr>
      <w:rPr>
        <w:rFonts w:ascii="Wingdings 3" w:hAnsi="Wingdings 3" w:hint="default"/>
      </w:rPr>
    </w:lvl>
    <w:lvl w:ilvl="2" w:tplc="B8B6C09A" w:tentative="1">
      <w:start w:val="1"/>
      <w:numFmt w:val="bullet"/>
      <w:lvlText w:val=""/>
      <w:lvlJc w:val="left"/>
      <w:pPr>
        <w:tabs>
          <w:tab w:val="num" w:pos="2160"/>
        </w:tabs>
        <w:ind w:left="2160" w:hanging="360"/>
      </w:pPr>
      <w:rPr>
        <w:rFonts w:ascii="Wingdings 3" w:hAnsi="Wingdings 3" w:hint="default"/>
      </w:rPr>
    </w:lvl>
    <w:lvl w:ilvl="3" w:tplc="74BCC7F8" w:tentative="1">
      <w:start w:val="1"/>
      <w:numFmt w:val="bullet"/>
      <w:lvlText w:val=""/>
      <w:lvlJc w:val="left"/>
      <w:pPr>
        <w:tabs>
          <w:tab w:val="num" w:pos="2880"/>
        </w:tabs>
        <w:ind w:left="2880" w:hanging="360"/>
      </w:pPr>
      <w:rPr>
        <w:rFonts w:ascii="Wingdings 3" w:hAnsi="Wingdings 3" w:hint="default"/>
      </w:rPr>
    </w:lvl>
    <w:lvl w:ilvl="4" w:tplc="1A1AD784" w:tentative="1">
      <w:start w:val="1"/>
      <w:numFmt w:val="bullet"/>
      <w:lvlText w:val=""/>
      <w:lvlJc w:val="left"/>
      <w:pPr>
        <w:tabs>
          <w:tab w:val="num" w:pos="3600"/>
        </w:tabs>
        <w:ind w:left="3600" w:hanging="360"/>
      </w:pPr>
      <w:rPr>
        <w:rFonts w:ascii="Wingdings 3" w:hAnsi="Wingdings 3" w:hint="default"/>
      </w:rPr>
    </w:lvl>
    <w:lvl w:ilvl="5" w:tplc="636A6356" w:tentative="1">
      <w:start w:val="1"/>
      <w:numFmt w:val="bullet"/>
      <w:lvlText w:val=""/>
      <w:lvlJc w:val="left"/>
      <w:pPr>
        <w:tabs>
          <w:tab w:val="num" w:pos="4320"/>
        </w:tabs>
        <w:ind w:left="4320" w:hanging="360"/>
      </w:pPr>
      <w:rPr>
        <w:rFonts w:ascii="Wingdings 3" w:hAnsi="Wingdings 3" w:hint="default"/>
      </w:rPr>
    </w:lvl>
    <w:lvl w:ilvl="6" w:tplc="4686D7A2" w:tentative="1">
      <w:start w:val="1"/>
      <w:numFmt w:val="bullet"/>
      <w:lvlText w:val=""/>
      <w:lvlJc w:val="left"/>
      <w:pPr>
        <w:tabs>
          <w:tab w:val="num" w:pos="5040"/>
        </w:tabs>
        <w:ind w:left="5040" w:hanging="360"/>
      </w:pPr>
      <w:rPr>
        <w:rFonts w:ascii="Wingdings 3" w:hAnsi="Wingdings 3" w:hint="default"/>
      </w:rPr>
    </w:lvl>
    <w:lvl w:ilvl="7" w:tplc="F9167B36" w:tentative="1">
      <w:start w:val="1"/>
      <w:numFmt w:val="bullet"/>
      <w:lvlText w:val=""/>
      <w:lvlJc w:val="left"/>
      <w:pPr>
        <w:tabs>
          <w:tab w:val="num" w:pos="5760"/>
        </w:tabs>
        <w:ind w:left="5760" w:hanging="360"/>
      </w:pPr>
      <w:rPr>
        <w:rFonts w:ascii="Wingdings 3" w:hAnsi="Wingdings 3" w:hint="default"/>
      </w:rPr>
    </w:lvl>
    <w:lvl w:ilvl="8" w:tplc="5A0044C4" w:tentative="1">
      <w:start w:val="1"/>
      <w:numFmt w:val="bullet"/>
      <w:lvlText w:val=""/>
      <w:lvlJc w:val="left"/>
      <w:pPr>
        <w:tabs>
          <w:tab w:val="num" w:pos="6480"/>
        </w:tabs>
        <w:ind w:left="6480" w:hanging="360"/>
      </w:pPr>
      <w:rPr>
        <w:rFonts w:ascii="Wingdings 3" w:hAnsi="Wingdings 3" w:hint="default"/>
      </w:rPr>
    </w:lvl>
  </w:abstractNum>
  <w:abstractNum w:abstractNumId="8">
    <w:nsid w:val="763A61EE"/>
    <w:multiLevelType w:val="hybridMultilevel"/>
    <w:tmpl w:val="51E07E6C"/>
    <w:lvl w:ilvl="0" w:tplc="6B46CC5C">
      <w:start w:val="1"/>
      <w:numFmt w:val="bullet"/>
      <w:lvlText w:val=""/>
      <w:lvlJc w:val="left"/>
      <w:pPr>
        <w:tabs>
          <w:tab w:val="num" w:pos="720"/>
        </w:tabs>
        <w:ind w:left="720" w:hanging="360"/>
      </w:pPr>
      <w:rPr>
        <w:rFonts w:ascii="Wingdings 3" w:hAnsi="Wingdings 3" w:hint="default"/>
      </w:rPr>
    </w:lvl>
    <w:lvl w:ilvl="1" w:tplc="697C367A" w:tentative="1">
      <w:start w:val="1"/>
      <w:numFmt w:val="bullet"/>
      <w:lvlText w:val=""/>
      <w:lvlJc w:val="left"/>
      <w:pPr>
        <w:tabs>
          <w:tab w:val="num" w:pos="1440"/>
        </w:tabs>
        <w:ind w:left="1440" w:hanging="360"/>
      </w:pPr>
      <w:rPr>
        <w:rFonts w:ascii="Wingdings 3" w:hAnsi="Wingdings 3" w:hint="default"/>
      </w:rPr>
    </w:lvl>
    <w:lvl w:ilvl="2" w:tplc="353ED64E" w:tentative="1">
      <w:start w:val="1"/>
      <w:numFmt w:val="bullet"/>
      <w:lvlText w:val=""/>
      <w:lvlJc w:val="left"/>
      <w:pPr>
        <w:tabs>
          <w:tab w:val="num" w:pos="2160"/>
        </w:tabs>
        <w:ind w:left="2160" w:hanging="360"/>
      </w:pPr>
      <w:rPr>
        <w:rFonts w:ascii="Wingdings 3" w:hAnsi="Wingdings 3" w:hint="default"/>
      </w:rPr>
    </w:lvl>
    <w:lvl w:ilvl="3" w:tplc="10A4DA6E" w:tentative="1">
      <w:start w:val="1"/>
      <w:numFmt w:val="bullet"/>
      <w:lvlText w:val=""/>
      <w:lvlJc w:val="left"/>
      <w:pPr>
        <w:tabs>
          <w:tab w:val="num" w:pos="2880"/>
        </w:tabs>
        <w:ind w:left="2880" w:hanging="360"/>
      </w:pPr>
      <w:rPr>
        <w:rFonts w:ascii="Wingdings 3" w:hAnsi="Wingdings 3" w:hint="default"/>
      </w:rPr>
    </w:lvl>
    <w:lvl w:ilvl="4" w:tplc="6072663E" w:tentative="1">
      <w:start w:val="1"/>
      <w:numFmt w:val="bullet"/>
      <w:lvlText w:val=""/>
      <w:lvlJc w:val="left"/>
      <w:pPr>
        <w:tabs>
          <w:tab w:val="num" w:pos="3600"/>
        </w:tabs>
        <w:ind w:left="3600" w:hanging="360"/>
      </w:pPr>
      <w:rPr>
        <w:rFonts w:ascii="Wingdings 3" w:hAnsi="Wingdings 3" w:hint="default"/>
      </w:rPr>
    </w:lvl>
    <w:lvl w:ilvl="5" w:tplc="F5D23476" w:tentative="1">
      <w:start w:val="1"/>
      <w:numFmt w:val="bullet"/>
      <w:lvlText w:val=""/>
      <w:lvlJc w:val="left"/>
      <w:pPr>
        <w:tabs>
          <w:tab w:val="num" w:pos="4320"/>
        </w:tabs>
        <w:ind w:left="4320" w:hanging="360"/>
      </w:pPr>
      <w:rPr>
        <w:rFonts w:ascii="Wingdings 3" w:hAnsi="Wingdings 3" w:hint="default"/>
      </w:rPr>
    </w:lvl>
    <w:lvl w:ilvl="6" w:tplc="E1AE871C" w:tentative="1">
      <w:start w:val="1"/>
      <w:numFmt w:val="bullet"/>
      <w:lvlText w:val=""/>
      <w:lvlJc w:val="left"/>
      <w:pPr>
        <w:tabs>
          <w:tab w:val="num" w:pos="5040"/>
        </w:tabs>
        <w:ind w:left="5040" w:hanging="360"/>
      </w:pPr>
      <w:rPr>
        <w:rFonts w:ascii="Wingdings 3" w:hAnsi="Wingdings 3" w:hint="default"/>
      </w:rPr>
    </w:lvl>
    <w:lvl w:ilvl="7" w:tplc="DE142DF2" w:tentative="1">
      <w:start w:val="1"/>
      <w:numFmt w:val="bullet"/>
      <w:lvlText w:val=""/>
      <w:lvlJc w:val="left"/>
      <w:pPr>
        <w:tabs>
          <w:tab w:val="num" w:pos="5760"/>
        </w:tabs>
        <w:ind w:left="5760" w:hanging="360"/>
      </w:pPr>
      <w:rPr>
        <w:rFonts w:ascii="Wingdings 3" w:hAnsi="Wingdings 3" w:hint="default"/>
      </w:rPr>
    </w:lvl>
    <w:lvl w:ilvl="8" w:tplc="F37A3780" w:tentative="1">
      <w:start w:val="1"/>
      <w:numFmt w:val="bullet"/>
      <w:lvlText w:val=""/>
      <w:lvlJc w:val="left"/>
      <w:pPr>
        <w:tabs>
          <w:tab w:val="num" w:pos="6480"/>
        </w:tabs>
        <w:ind w:left="6480" w:hanging="360"/>
      </w:pPr>
      <w:rPr>
        <w:rFonts w:ascii="Wingdings 3" w:hAnsi="Wingdings 3" w:hint="default"/>
      </w:rPr>
    </w:lvl>
  </w:abstractNum>
  <w:abstractNum w:abstractNumId="9">
    <w:nsid w:val="7A986E91"/>
    <w:multiLevelType w:val="hybridMultilevel"/>
    <w:tmpl w:val="0840F460"/>
    <w:lvl w:ilvl="0" w:tplc="9EC8F920">
      <w:start w:val="1"/>
      <w:numFmt w:val="bullet"/>
      <w:lvlText w:val="•"/>
      <w:lvlJc w:val="left"/>
      <w:pPr>
        <w:tabs>
          <w:tab w:val="num" w:pos="720"/>
        </w:tabs>
        <w:ind w:left="720" w:hanging="360"/>
      </w:pPr>
      <w:rPr>
        <w:rFonts w:ascii="Times New Roman" w:hAnsi="Times New Roman" w:hint="default"/>
      </w:rPr>
    </w:lvl>
    <w:lvl w:ilvl="1" w:tplc="FC90A262" w:tentative="1">
      <w:start w:val="1"/>
      <w:numFmt w:val="bullet"/>
      <w:lvlText w:val="•"/>
      <w:lvlJc w:val="left"/>
      <w:pPr>
        <w:tabs>
          <w:tab w:val="num" w:pos="1440"/>
        </w:tabs>
        <w:ind w:left="1440" w:hanging="360"/>
      </w:pPr>
      <w:rPr>
        <w:rFonts w:ascii="Times New Roman" w:hAnsi="Times New Roman" w:hint="default"/>
      </w:rPr>
    </w:lvl>
    <w:lvl w:ilvl="2" w:tplc="F9782BCE" w:tentative="1">
      <w:start w:val="1"/>
      <w:numFmt w:val="bullet"/>
      <w:lvlText w:val="•"/>
      <w:lvlJc w:val="left"/>
      <w:pPr>
        <w:tabs>
          <w:tab w:val="num" w:pos="2160"/>
        </w:tabs>
        <w:ind w:left="2160" w:hanging="360"/>
      </w:pPr>
      <w:rPr>
        <w:rFonts w:ascii="Times New Roman" w:hAnsi="Times New Roman" w:hint="default"/>
      </w:rPr>
    </w:lvl>
    <w:lvl w:ilvl="3" w:tplc="0906797E" w:tentative="1">
      <w:start w:val="1"/>
      <w:numFmt w:val="bullet"/>
      <w:lvlText w:val="•"/>
      <w:lvlJc w:val="left"/>
      <w:pPr>
        <w:tabs>
          <w:tab w:val="num" w:pos="2880"/>
        </w:tabs>
        <w:ind w:left="2880" w:hanging="360"/>
      </w:pPr>
      <w:rPr>
        <w:rFonts w:ascii="Times New Roman" w:hAnsi="Times New Roman" w:hint="default"/>
      </w:rPr>
    </w:lvl>
    <w:lvl w:ilvl="4" w:tplc="337A3FB8" w:tentative="1">
      <w:start w:val="1"/>
      <w:numFmt w:val="bullet"/>
      <w:lvlText w:val="•"/>
      <w:lvlJc w:val="left"/>
      <w:pPr>
        <w:tabs>
          <w:tab w:val="num" w:pos="3600"/>
        </w:tabs>
        <w:ind w:left="3600" w:hanging="360"/>
      </w:pPr>
      <w:rPr>
        <w:rFonts w:ascii="Times New Roman" w:hAnsi="Times New Roman" w:hint="default"/>
      </w:rPr>
    </w:lvl>
    <w:lvl w:ilvl="5" w:tplc="04D2647A" w:tentative="1">
      <w:start w:val="1"/>
      <w:numFmt w:val="bullet"/>
      <w:lvlText w:val="•"/>
      <w:lvlJc w:val="left"/>
      <w:pPr>
        <w:tabs>
          <w:tab w:val="num" w:pos="4320"/>
        </w:tabs>
        <w:ind w:left="4320" w:hanging="360"/>
      </w:pPr>
      <w:rPr>
        <w:rFonts w:ascii="Times New Roman" w:hAnsi="Times New Roman" w:hint="default"/>
      </w:rPr>
    </w:lvl>
    <w:lvl w:ilvl="6" w:tplc="1B92F17C" w:tentative="1">
      <w:start w:val="1"/>
      <w:numFmt w:val="bullet"/>
      <w:lvlText w:val="•"/>
      <w:lvlJc w:val="left"/>
      <w:pPr>
        <w:tabs>
          <w:tab w:val="num" w:pos="5040"/>
        </w:tabs>
        <w:ind w:left="5040" w:hanging="360"/>
      </w:pPr>
      <w:rPr>
        <w:rFonts w:ascii="Times New Roman" w:hAnsi="Times New Roman" w:hint="default"/>
      </w:rPr>
    </w:lvl>
    <w:lvl w:ilvl="7" w:tplc="C7A24B1C" w:tentative="1">
      <w:start w:val="1"/>
      <w:numFmt w:val="bullet"/>
      <w:lvlText w:val="•"/>
      <w:lvlJc w:val="left"/>
      <w:pPr>
        <w:tabs>
          <w:tab w:val="num" w:pos="5760"/>
        </w:tabs>
        <w:ind w:left="5760" w:hanging="360"/>
      </w:pPr>
      <w:rPr>
        <w:rFonts w:ascii="Times New Roman" w:hAnsi="Times New Roman" w:hint="default"/>
      </w:rPr>
    </w:lvl>
    <w:lvl w:ilvl="8" w:tplc="FA727C1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D1A1901"/>
    <w:multiLevelType w:val="hybridMultilevel"/>
    <w:tmpl w:val="CCB02C1E"/>
    <w:lvl w:ilvl="0" w:tplc="FE4C6D56">
      <w:start w:val="1"/>
      <w:numFmt w:val="bullet"/>
      <w:lvlText w:val=""/>
      <w:lvlJc w:val="left"/>
      <w:pPr>
        <w:tabs>
          <w:tab w:val="num" w:pos="720"/>
        </w:tabs>
        <w:ind w:left="720" w:hanging="360"/>
      </w:pPr>
      <w:rPr>
        <w:rFonts w:ascii="Wingdings 3" w:hAnsi="Wingdings 3" w:hint="default"/>
      </w:rPr>
    </w:lvl>
    <w:lvl w:ilvl="1" w:tplc="F9A00848" w:tentative="1">
      <w:start w:val="1"/>
      <w:numFmt w:val="bullet"/>
      <w:lvlText w:val=""/>
      <w:lvlJc w:val="left"/>
      <w:pPr>
        <w:tabs>
          <w:tab w:val="num" w:pos="1440"/>
        </w:tabs>
        <w:ind w:left="1440" w:hanging="360"/>
      </w:pPr>
      <w:rPr>
        <w:rFonts w:ascii="Wingdings 3" w:hAnsi="Wingdings 3" w:hint="default"/>
      </w:rPr>
    </w:lvl>
    <w:lvl w:ilvl="2" w:tplc="1A602EB6" w:tentative="1">
      <w:start w:val="1"/>
      <w:numFmt w:val="bullet"/>
      <w:lvlText w:val=""/>
      <w:lvlJc w:val="left"/>
      <w:pPr>
        <w:tabs>
          <w:tab w:val="num" w:pos="2160"/>
        </w:tabs>
        <w:ind w:left="2160" w:hanging="360"/>
      </w:pPr>
      <w:rPr>
        <w:rFonts w:ascii="Wingdings 3" w:hAnsi="Wingdings 3" w:hint="default"/>
      </w:rPr>
    </w:lvl>
    <w:lvl w:ilvl="3" w:tplc="5C56B26E" w:tentative="1">
      <w:start w:val="1"/>
      <w:numFmt w:val="bullet"/>
      <w:lvlText w:val=""/>
      <w:lvlJc w:val="left"/>
      <w:pPr>
        <w:tabs>
          <w:tab w:val="num" w:pos="2880"/>
        </w:tabs>
        <w:ind w:left="2880" w:hanging="360"/>
      </w:pPr>
      <w:rPr>
        <w:rFonts w:ascii="Wingdings 3" w:hAnsi="Wingdings 3" w:hint="default"/>
      </w:rPr>
    </w:lvl>
    <w:lvl w:ilvl="4" w:tplc="CFBAC88C" w:tentative="1">
      <w:start w:val="1"/>
      <w:numFmt w:val="bullet"/>
      <w:lvlText w:val=""/>
      <w:lvlJc w:val="left"/>
      <w:pPr>
        <w:tabs>
          <w:tab w:val="num" w:pos="3600"/>
        </w:tabs>
        <w:ind w:left="3600" w:hanging="360"/>
      </w:pPr>
      <w:rPr>
        <w:rFonts w:ascii="Wingdings 3" w:hAnsi="Wingdings 3" w:hint="default"/>
      </w:rPr>
    </w:lvl>
    <w:lvl w:ilvl="5" w:tplc="1C2284D8" w:tentative="1">
      <w:start w:val="1"/>
      <w:numFmt w:val="bullet"/>
      <w:lvlText w:val=""/>
      <w:lvlJc w:val="left"/>
      <w:pPr>
        <w:tabs>
          <w:tab w:val="num" w:pos="4320"/>
        </w:tabs>
        <w:ind w:left="4320" w:hanging="360"/>
      </w:pPr>
      <w:rPr>
        <w:rFonts w:ascii="Wingdings 3" w:hAnsi="Wingdings 3" w:hint="default"/>
      </w:rPr>
    </w:lvl>
    <w:lvl w:ilvl="6" w:tplc="B090083C" w:tentative="1">
      <w:start w:val="1"/>
      <w:numFmt w:val="bullet"/>
      <w:lvlText w:val=""/>
      <w:lvlJc w:val="left"/>
      <w:pPr>
        <w:tabs>
          <w:tab w:val="num" w:pos="5040"/>
        </w:tabs>
        <w:ind w:left="5040" w:hanging="360"/>
      </w:pPr>
      <w:rPr>
        <w:rFonts w:ascii="Wingdings 3" w:hAnsi="Wingdings 3" w:hint="default"/>
      </w:rPr>
    </w:lvl>
    <w:lvl w:ilvl="7" w:tplc="41A8399A" w:tentative="1">
      <w:start w:val="1"/>
      <w:numFmt w:val="bullet"/>
      <w:lvlText w:val=""/>
      <w:lvlJc w:val="left"/>
      <w:pPr>
        <w:tabs>
          <w:tab w:val="num" w:pos="5760"/>
        </w:tabs>
        <w:ind w:left="5760" w:hanging="360"/>
      </w:pPr>
      <w:rPr>
        <w:rFonts w:ascii="Wingdings 3" w:hAnsi="Wingdings 3" w:hint="default"/>
      </w:rPr>
    </w:lvl>
    <w:lvl w:ilvl="8" w:tplc="18B8CCCA" w:tentative="1">
      <w:start w:val="1"/>
      <w:numFmt w:val="bullet"/>
      <w:lvlText w:val=""/>
      <w:lvlJc w:val="left"/>
      <w:pPr>
        <w:tabs>
          <w:tab w:val="num" w:pos="6480"/>
        </w:tabs>
        <w:ind w:left="6480" w:hanging="360"/>
      </w:pPr>
      <w:rPr>
        <w:rFonts w:ascii="Wingdings 3" w:hAnsi="Wingdings 3" w:hint="default"/>
      </w:rPr>
    </w:lvl>
  </w:abstractNum>
  <w:abstractNum w:abstractNumId="11">
    <w:nsid w:val="7F066922"/>
    <w:multiLevelType w:val="hybridMultilevel"/>
    <w:tmpl w:val="0F3CD956"/>
    <w:lvl w:ilvl="0" w:tplc="314EC338">
      <w:start w:val="1"/>
      <w:numFmt w:val="bullet"/>
      <w:lvlText w:val=""/>
      <w:lvlJc w:val="left"/>
      <w:pPr>
        <w:tabs>
          <w:tab w:val="num" w:pos="720"/>
        </w:tabs>
        <w:ind w:left="720" w:hanging="360"/>
      </w:pPr>
      <w:rPr>
        <w:rFonts w:ascii="Wingdings 3" w:hAnsi="Wingdings 3" w:hint="default"/>
      </w:rPr>
    </w:lvl>
    <w:lvl w:ilvl="1" w:tplc="BE5428C0" w:tentative="1">
      <w:start w:val="1"/>
      <w:numFmt w:val="bullet"/>
      <w:lvlText w:val=""/>
      <w:lvlJc w:val="left"/>
      <w:pPr>
        <w:tabs>
          <w:tab w:val="num" w:pos="1440"/>
        </w:tabs>
        <w:ind w:left="1440" w:hanging="360"/>
      </w:pPr>
      <w:rPr>
        <w:rFonts w:ascii="Wingdings 3" w:hAnsi="Wingdings 3" w:hint="default"/>
      </w:rPr>
    </w:lvl>
    <w:lvl w:ilvl="2" w:tplc="AC8867D8" w:tentative="1">
      <w:start w:val="1"/>
      <w:numFmt w:val="bullet"/>
      <w:lvlText w:val=""/>
      <w:lvlJc w:val="left"/>
      <w:pPr>
        <w:tabs>
          <w:tab w:val="num" w:pos="2160"/>
        </w:tabs>
        <w:ind w:left="2160" w:hanging="360"/>
      </w:pPr>
      <w:rPr>
        <w:rFonts w:ascii="Wingdings 3" w:hAnsi="Wingdings 3" w:hint="default"/>
      </w:rPr>
    </w:lvl>
    <w:lvl w:ilvl="3" w:tplc="2C4CCE44" w:tentative="1">
      <w:start w:val="1"/>
      <w:numFmt w:val="bullet"/>
      <w:lvlText w:val=""/>
      <w:lvlJc w:val="left"/>
      <w:pPr>
        <w:tabs>
          <w:tab w:val="num" w:pos="2880"/>
        </w:tabs>
        <w:ind w:left="2880" w:hanging="360"/>
      </w:pPr>
      <w:rPr>
        <w:rFonts w:ascii="Wingdings 3" w:hAnsi="Wingdings 3" w:hint="default"/>
      </w:rPr>
    </w:lvl>
    <w:lvl w:ilvl="4" w:tplc="81447144" w:tentative="1">
      <w:start w:val="1"/>
      <w:numFmt w:val="bullet"/>
      <w:lvlText w:val=""/>
      <w:lvlJc w:val="left"/>
      <w:pPr>
        <w:tabs>
          <w:tab w:val="num" w:pos="3600"/>
        </w:tabs>
        <w:ind w:left="3600" w:hanging="360"/>
      </w:pPr>
      <w:rPr>
        <w:rFonts w:ascii="Wingdings 3" w:hAnsi="Wingdings 3" w:hint="default"/>
      </w:rPr>
    </w:lvl>
    <w:lvl w:ilvl="5" w:tplc="D8EC808C" w:tentative="1">
      <w:start w:val="1"/>
      <w:numFmt w:val="bullet"/>
      <w:lvlText w:val=""/>
      <w:lvlJc w:val="left"/>
      <w:pPr>
        <w:tabs>
          <w:tab w:val="num" w:pos="4320"/>
        </w:tabs>
        <w:ind w:left="4320" w:hanging="360"/>
      </w:pPr>
      <w:rPr>
        <w:rFonts w:ascii="Wingdings 3" w:hAnsi="Wingdings 3" w:hint="default"/>
      </w:rPr>
    </w:lvl>
    <w:lvl w:ilvl="6" w:tplc="EEB64512" w:tentative="1">
      <w:start w:val="1"/>
      <w:numFmt w:val="bullet"/>
      <w:lvlText w:val=""/>
      <w:lvlJc w:val="left"/>
      <w:pPr>
        <w:tabs>
          <w:tab w:val="num" w:pos="5040"/>
        </w:tabs>
        <w:ind w:left="5040" w:hanging="360"/>
      </w:pPr>
      <w:rPr>
        <w:rFonts w:ascii="Wingdings 3" w:hAnsi="Wingdings 3" w:hint="default"/>
      </w:rPr>
    </w:lvl>
    <w:lvl w:ilvl="7" w:tplc="1EA02786" w:tentative="1">
      <w:start w:val="1"/>
      <w:numFmt w:val="bullet"/>
      <w:lvlText w:val=""/>
      <w:lvlJc w:val="left"/>
      <w:pPr>
        <w:tabs>
          <w:tab w:val="num" w:pos="5760"/>
        </w:tabs>
        <w:ind w:left="5760" w:hanging="360"/>
      </w:pPr>
      <w:rPr>
        <w:rFonts w:ascii="Wingdings 3" w:hAnsi="Wingdings 3" w:hint="default"/>
      </w:rPr>
    </w:lvl>
    <w:lvl w:ilvl="8" w:tplc="CB122B40"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1"/>
  </w:num>
  <w:num w:numId="3">
    <w:abstractNumId w:val="4"/>
  </w:num>
  <w:num w:numId="4">
    <w:abstractNumId w:val="2"/>
  </w:num>
  <w:num w:numId="5">
    <w:abstractNumId w:val="3"/>
  </w:num>
  <w:num w:numId="6">
    <w:abstractNumId w:val="11"/>
  </w:num>
  <w:num w:numId="7">
    <w:abstractNumId w:val="0"/>
  </w:num>
  <w:num w:numId="8">
    <w:abstractNumId w:val="5"/>
  </w:num>
  <w:num w:numId="9">
    <w:abstractNumId w:val="6"/>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44"/>
    <w:rsid w:val="00243DAE"/>
    <w:rsid w:val="002C28E8"/>
    <w:rsid w:val="002E0E66"/>
    <w:rsid w:val="00317D11"/>
    <w:rsid w:val="00342A40"/>
    <w:rsid w:val="00471A19"/>
    <w:rsid w:val="00553FA2"/>
    <w:rsid w:val="005B13A6"/>
    <w:rsid w:val="005C234A"/>
    <w:rsid w:val="005D3EEC"/>
    <w:rsid w:val="006D7AF8"/>
    <w:rsid w:val="00723FC7"/>
    <w:rsid w:val="00736482"/>
    <w:rsid w:val="007B7E1A"/>
    <w:rsid w:val="008224AE"/>
    <w:rsid w:val="009113D2"/>
    <w:rsid w:val="00A35185"/>
    <w:rsid w:val="00AB4C20"/>
    <w:rsid w:val="00AF5021"/>
    <w:rsid w:val="00BA28D5"/>
    <w:rsid w:val="00C47059"/>
    <w:rsid w:val="00D44944"/>
    <w:rsid w:val="00ED5E70"/>
    <w:rsid w:val="00FA0E78"/>
    <w:rsid w:val="00FA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A19"/>
    <w:pPr>
      <w:ind w:left="720"/>
      <w:contextualSpacing/>
    </w:pPr>
  </w:style>
  <w:style w:type="paragraph" w:customStyle="1" w:styleId="Default">
    <w:name w:val="Default"/>
    <w:rsid w:val="00AF5021"/>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A19"/>
    <w:pPr>
      <w:ind w:left="720"/>
      <w:contextualSpacing/>
    </w:pPr>
  </w:style>
  <w:style w:type="paragraph" w:customStyle="1" w:styleId="Default">
    <w:name w:val="Default"/>
    <w:rsid w:val="00AF5021"/>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2522">
      <w:bodyDiv w:val="1"/>
      <w:marLeft w:val="0"/>
      <w:marRight w:val="0"/>
      <w:marTop w:val="0"/>
      <w:marBottom w:val="0"/>
      <w:divBdr>
        <w:top w:val="none" w:sz="0" w:space="0" w:color="auto"/>
        <w:left w:val="none" w:sz="0" w:space="0" w:color="auto"/>
        <w:bottom w:val="none" w:sz="0" w:space="0" w:color="auto"/>
        <w:right w:val="none" w:sz="0" w:space="0" w:color="auto"/>
      </w:divBdr>
      <w:divsChild>
        <w:div w:id="294483783">
          <w:marLeft w:val="547"/>
          <w:marRight w:val="0"/>
          <w:marTop w:val="0"/>
          <w:marBottom w:val="0"/>
          <w:divBdr>
            <w:top w:val="none" w:sz="0" w:space="0" w:color="auto"/>
            <w:left w:val="none" w:sz="0" w:space="0" w:color="auto"/>
            <w:bottom w:val="none" w:sz="0" w:space="0" w:color="auto"/>
            <w:right w:val="none" w:sz="0" w:space="0" w:color="auto"/>
          </w:divBdr>
        </w:div>
      </w:divsChild>
    </w:div>
    <w:div w:id="237716221">
      <w:bodyDiv w:val="1"/>
      <w:marLeft w:val="0"/>
      <w:marRight w:val="0"/>
      <w:marTop w:val="0"/>
      <w:marBottom w:val="0"/>
      <w:divBdr>
        <w:top w:val="none" w:sz="0" w:space="0" w:color="auto"/>
        <w:left w:val="none" w:sz="0" w:space="0" w:color="auto"/>
        <w:bottom w:val="none" w:sz="0" w:space="0" w:color="auto"/>
        <w:right w:val="none" w:sz="0" w:space="0" w:color="auto"/>
      </w:divBdr>
    </w:div>
    <w:div w:id="303657675">
      <w:bodyDiv w:val="1"/>
      <w:marLeft w:val="0"/>
      <w:marRight w:val="0"/>
      <w:marTop w:val="0"/>
      <w:marBottom w:val="0"/>
      <w:divBdr>
        <w:top w:val="none" w:sz="0" w:space="0" w:color="auto"/>
        <w:left w:val="none" w:sz="0" w:space="0" w:color="auto"/>
        <w:bottom w:val="none" w:sz="0" w:space="0" w:color="auto"/>
        <w:right w:val="none" w:sz="0" w:space="0" w:color="auto"/>
      </w:divBdr>
      <w:divsChild>
        <w:div w:id="1407143936">
          <w:marLeft w:val="547"/>
          <w:marRight w:val="0"/>
          <w:marTop w:val="200"/>
          <w:marBottom w:val="0"/>
          <w:divBdr>
            <w:top w:val="none" w:sz="0" w:space="0" w:color="auto"/>
            <w:left w:val="none" w:sz="0" w:space="0" w:color="auto"/>
            <w:bottom w:val="none" w:sz="0" w:space="0" w:color="auto"/>
            <w:right w:val="none" w:sz="0" w:space="0" w:color="auto"/>
          </w:divBdr>
        </w:div>
        <w:div w:id="1789616198">
          <w:marLeft w:val="547"/>
          <w:marRight w:val="0"/>
          <w:marTop w:val="200"/>
          <w:marBottom w:val="0"/>
          <w:divBdr>
            <w:top w:val="none" w:sz="0" w:space="0" w:color="auto"/>
            <w:left w:val="none" w:sz="0" w:space="0" w:color="auto"/>
            <w:bottom w:val="none" w:sz="0" w:space="0" w:color="auto"/>
            <w:right w:val="none" w:sz="0" w:space="0" w:color="auto"/>
          </w:divBdr>
        </w:div>
        <w:div w:id="1199582113">
          <w:marLeft w:val="547"/>
          <w:marRight w:val="0"/>
          <w:marTop w:val="200"/>
          <w:marBottom w:val="0"/>
          <w:divBdr>
            <w:top w:val="none" w:sz="0" w:space="0" w:color="auto"/>
            <w:left w:val="none" w:sz="0" w:space="0" w:color="auto"/>
            <w:bottom w:val="none" w:sz="0" w:space="0" w:color="auto"/>
            <w:right w:val="none" w:sz="0" w:space="0" w:color="auto"/>
          </w:divBdr>
        </w:div>
        <w:div w:id="153761963">
          <w:marLeft w:val="547"/>
          <w:marRight w:val="0"/>
          <w:marTop w:val="200"/>
          <w:marBottom w:val="0"/>
          <w:divBdr>
            <w:top w:val="none" w:sz="0" w:space="0" w:color="auto"/>
            <w:left w:val="none" w:sz="0" w:space="0" w:color="auto"/>
            <w:bottom w:val="none" w:sz="0" w:space="0" w:color="auto"/>
            <w:right w:val="none" w:sz="0" w:space="0" w:color="auto"/>
          </w:divBdr>
        </w:div>
      </w:divsChild>
    </w:div>
    <w:div w:id="327097552">
      <w:bodyDiv w:val="1"/>
      <w:marLeft w:val="0"/>
      <w:marRight w:val="0"/>
      <w:marTop w:val="0"/>
      <w:marBottom w:val="0"/>
      <w:divBdr>
        <w:top w:val="none" w:sz="0" w:space="0" w:color="auto"/>
        <w:left w:val="none" w:sz="0" w:space="0" w:color="auto"/>
        <w:bottom w:val="none" w:sz="0" w:space="0" w:color="auto"/>
        <w:right w:val="none" w:sz="0" w:space="0" w:color="auto"/>
      </w:divBdr>
      <w:divsChild>
        <w:div w:id="668874299">
          <w:marLeft w:val="547"/>
          <w:marRight w:val="0"/>
          <w:marTop w:val="0"/>
          <w:marBottom w:val="0"/>
          <w:divBdr>
            <w:top w:val="none" w:sz="0" w:space="0" w:color="auto"/>
            <w:left w:val="none" w:sz="0" w:space="0" w:color="auto"/>
            <w:bottom w:val="none" w:sz="0" w:space="0" w:color="auto"/>
            <w:right w:val="none" w:sz="0" w:space="0" w:color="auto"/>
          </w:divBdr>
        </w:div>
      </w:divsChild>
    </w:div>
    <w:div w:id="357244262">
      <w:bodyDiv w:val="1"/>
      <w:marLeft w:val="0"/>
      <w:marRight w:val="0"/>
      <w:marTop w:val="0"/>
      <w:marBottom w:val="0"/>
      <w:divBdr>
        <w:top w:val="none" w:sz="0" w:space="0" w:color="auto"/>
        <w:left w:val="none" w:sz="0" w:space="0" w:color="auto"/>
        <w:bottom w:val="none" w:sz="0" w:space="0" w:color="auto"/>
        <w:right w:val="none" w:sz="0" w:space="0" w:color="auto"/>
      </w:divBdr>
      <w:divsChild>
        <w:div w:id="1263800628">
          <w:marLeft w:val="547"/>
          <w:marRight w:val="0"/>
          <w:marTop w:val="0"/>
          <w:marBottom w:val="0"/>
          <w:divBdr>
            <w:top w:val="none" w:sz="0" w:space="0" w:color="auto"/>
            <w:left w:val="none" w:sz="0" w:space="0" w:color="auto"/>
            <w:bottom w:val="none" w:sz="0" w:space="0" w:color="auto"/>
            <w:right w:val="none" w:sz="0" w:space="0" w:color="auto"/>
          </w:divBdr>
        </w:div>
      </w:divsChild>
    </w:div>
    <w:div w:id="376514264">
      <w:bodyDiv w:val="1"/>
      <w:marLeft w:val="0"/>
      <w:marRight w:val="0"/>
      <w:marTop w:val="0"/>
      <w:marBottom w:val="0"/>
      <w:divBdr>
        <w:top w:val="none" w:sz="0" w:space="0" w:color="auto"/>
        <w:left w:val="none" w:sz="0" w:space="0" w:color="auto"/>
        <w:bottom w:val="none" w:sz="0" w:space="0" w:color="auto"/>
        <w:right w:val="none" w:sz="0" w:space="0" w:color="auto"/>
      </w:divBdr>
      <w:divsChild>
        <w:div w:id="449784058">
          <w:marLeft w:val="547"/>
          <w:marRight w:val="0"/>
          <w:marTop w:val="0"/>
          <w:marBottom w:val="0"/>
          <w:divBdr>
            <w:top w:val="none" w:sz="0" w:space="0" w:color="auto"/>
            <w:left w:val="none" w:sz="0" w:space="0" w:color="auto"/>
            <w:bottom w:val="none" w:sz="0" w:space="0" w:color="auto"/>
            <w:right w:val="none" w:sz="0" w:space="0" w:color="auto"/>
          </w:divBdr>
        </w:div>
      </w:divsChild>
    </w:div>
    <w:div w:id="610280571">
      <w:bodyDiv w:val="1"/>
      <w:marLeft w:val="0"/>
      <w:marRight w:val="0"/>
      <w:marTop w:val="0"/>
      <w:marBottom w:val="0"/>
      <w:divBdr>
        <w:top w:val="none" w:sz="0" w:space="0" w:color="auto"/>
        <w:left w:val="none" w:sz="0" w:space="0" w:color="auto"/>
        <w:bottom w:val="none" w:sz="0" w:space="0" w:color="auto"/>
        <w:right w:val="none" w:sz="0" w:space="0" w:color="auto"/>
      </w:divBdr>
      <w:divsChild>
        <w:div w:id="1920869583">
          <w:marLeft w:val="547"/>
          <w:marRight w:val="0"/>
          <w:marTop w:val="0"/>
          <w:marBottom w:val="0"/>
          <w:divBdr>
            <w:top w:val="none" w:sz="0" w:space="0" w:color="auto"/>
            <w:left w:val="none" w:sz="0" w:space="0" w:color="auto"/>
            <w:bottom w:val="none" w:sz="0" w:space="0" w:color="auto"/>
            <w:right w:val="none" w:sz="0" w:space="0" w:color="auto"/>
          </w:divBdr>
        </w:div>
      </w:divsChild>
    </w:div>
    <w:div w:id="615521760">
      <w:bodyDiv w:val="1"/>
      <w:marLeft w:val="0"/>
      <w:marRight w:val="0"/>
      <w:marTop w:val="0"/>
      <w:marBottom w:val="0"/>
      <w:divBdr>
        <w:top w:val="none" w:sz="0" w:space="0" w:color="auto"/>
        <w:left w:val="none" w:sz="0" w:space="0" w:color="auto"/>
        <w:bottom w:val="none" w:sz="0" w:space="0" w:color="auto"/>
        <w:right w:val="none" w:sz="0" w:space="0" w:color="auto"/>
      </w:divBdr>
      <w:divsChild>
        <w:div w:id="1863976624">
          <w:marLeft w:val="547"/>
          <w:marRight w:val="0"/>
          <w:marTop w:val="0"/>
          <w:marBottom w:val="0"/>
          <w:divBdr>
            <w:top w:val="none" w:sz="0" w:space="0" w:color="auto"/>
            <w:left w:val="none" w:sz="0" w:space="0" w:color="auto"/>
            <w:bottom w:val="none" w:sz="0" w:space="0" w:color="auto"/>
            <w:right w:val="none" w:sz="0" w:space="0" w:color="auto"/>
          </w:divBdr>
        </w:div>
      </w:divsChild>
    </w:div>
    <w:div w:id="759368732">
      <w:bodyDiv w:val="1"/>
      <w:marLeft w:val="0"/>
      <w:marRight w:val="0"/>
      <w:marTop w:val="0"/>
      <w:marBottom w:val="0"/>
      <w:divBdr>
        <w:top w:val="none" w:sz="0" w:space="0" w:color="auto"/>
        <w:left w:val="none" w:sz="0" w:space="0" w:color="auto"/>
        <w:bottom w:val="none" w:sz="0" w:space="0" w:color="auto"/>
        <w:right w:val="none" w:sz="0" w:space="0" w:color="auto"/>
      </w:divBdr>
      <w:divsChild>
        <w:div w:id="887575090">
          <w:marLeft w:val="547"/>
          <w:marRight w:val="0"/>
          <w:marTop w:val="200"/>
          <w:marBottom w:val="0"/>
          <w:divBdr>
            <w:top w:val="none" w:sz="0" w:space="0" w:color="auto"/>
            <w:left w:val="none" w:sz="0" w:space="0" w:color="auto"/>
            <w:bottom w:val="none" w:sz="0" w:space="0" w:color="auto"/>
            <w:right w:val="none" w:sz="0" w:space="0" w:color="auto"/>
          </w:divBdr>
        </w:div>
        <w:div w:id="1432975052">
          <w:marLeft w:val="547"/>
          <w:marRight w:val="0"/>
          <w:marTop w:val="200"/>
          <w:marBottom w:val="0"/>
          <w:divBdr>
            <w:top w:val="none" w:sz="0" w:space="0" w:color="auto"/>
            <w:left w:val="none" w:sz="0" w:space="0" w:color="auto"/>
            <w:bottom w:val="none" w:sz="0" w:space="0" w:color="auto"/>
            <w:right w:val="none" w:sz="0" w:space="0" w:color="auto"/>
          </w:divBdr>
        </w:div>
        <w:div w:id="1822192010">
          <w:marLeft w:val="547"/>
          <w:marRight w:val="0"/>
          <w:marTop w:val="200"/>
          <w:marBottom w:val="0"/>
          <w:divBdr>
            <w:top w:val="none" w:sz="0" w:space="0" w:color="auto"/>
            <w:left w:val="none" w:sz="0" w:space="0" w:color="auto"/>
            <w:bottom w:val="none" w:sz="0" w:space="0" w:color="auto"/>
            <w:right w:val="none" w:sz="0" w:space="0" w:color="auto"/>
          </w:divBdr>
        </w:div>
        <w:div w:id="408845552">
          <w:marLeft w:val="547"/>
          <w:marRight w:val="0"/>
          <w:marTop w:val="200"/>
          <w:marBottom w:val="0"/>
          <w:divBdr>
            <w:top w:val="none" w:sz="0" w:space="0" w:color="auto"/>
            <w:left w:val="none" w:sz="0" w:space="0" w:color="auto"/>
            <w:bottom w:val="none" w:sz="0" w:space="0" w:color="auto"/>
            <w:right w:val="none" w:sz="0" w:space="0" w:color="auto"/>
          </w:divBdr>
        </w:div>
      </w:divsChild>
    </w:div>
    <w:div w:id="841314057">
      <w:bodyDiv w:val="1"/>
      <w:marLeft w:val="0"/>
      <w:marRight w:val="0"/>
      <w:marTop w:val="0"/>
      <w:marBottom w:val="0"/>
      <w:divBdr>
        <w:top w:val="none" w:sz="0" w:space="0" w:color="auto"/>
        <w:left w:val="none" w:sz="0" w:space="0" w:color="auto"/>
        <w:bottom w:val="none" w:sz="0" w:space="0" w:color="auto"/>
        <w:right w:val="none" w:sz="0" w:space="0" w:color="auto"/>
      </w:divBdr>
      <w:divsChild>
        <w:div w:id="1567184069">
          <w:marLeft w:val="547"/>
          <w:marRight w:val="0"/>
          <w:marTop w:val="200"/>
          <w:marBottom w:val="0"/>
          <w:divBdr>
            <w:top w:val="none" w:sz="0" w:space="0" w:color="auto"/>
            <w:left w:val="none" w:sz="0" w:space="0" w:color="auto"/>
            <w:bottom w:val="none" w:sz="0" w:space="0" w:color="auto"/>
            <w:right w:val="none" w:sz="0" w:space="0" w:color="auto"/>
          </w:divBdr>
        </w:div>
        <w:div w:id="443237209">
          <w:marLeft w:val="547"/>
          <w:marRight w:val="0"/>
          <w:marTop w:val="200"/>
          <w:marBottom w:val="0"/>
          <w:divBdr>
            <w:top w:val="none" w:sz="0" w:space="0" w:color="auto"/>
            <w:left w:val="none" w:sz="0" w:space="0" w:color="auto"/>
            <w:bottom w:val="none" w:sz="0" w:space="0" w:color="auto"/>
            <w:right w:val="none" w:sz="0" w:space="0" w:color="auto"/>
          </w:divBdr>
        </w:div>
        <w:div w:id="1383674462">
          <w:marLeft w:val="547"/>
          <w:marRight w:val="0"/>
          <w:marTop w:val="200"/>
          <w:marBottom w:val="0"/>
          <w:divBdr>
            <w:top w:val="none" w:sz="0" w:space="0" w:color="auto"/>
            <w:left w:val="none" w:sz="0" w:space="0" w:color="auto"/>
            <w:bottom w:val="none" w:sz="0" w:space="0" w:color="auto"/>
            <w:right w:val="none" w:sz="0" w:space="0" w:color="auto"/>
          </w:divBdr>
        </w:div>
        <w:div w:id="1874147801">
          <w:marLeft w:val="547"/>
          <w:marRight w:val="0"/>
          <w:marTop w:val="200"/>
          <w:marBottom w:val="0"/>
          <w:divBdr>
            <w:top w:val="none" w:sz="0" w:space="0" w:color="auto"/>
            <w:left w:val="none" w:sz="0" w:space="0" w:color="auto"/>
            <w:bottom w:val="none" w:sz="0" w:space="0" w:color="auto"/>
            <w:right w:val="none" w:sz="0" w:space="0" w:color="auto"/>
          </w:divBdr>
        </w:div>
        <w:div w:id="2025135016">
          <w:marLeft w:val="547"/>
          <w:marRight w:val="0"/>
          <w:marTop w:val="200"/>
          <w:marBottom w:val="0"/>
          <w:divBdr>
            <w:top w:val="none" w:sz="0" w:space="0" w:color="auto"/>
            <w:left w:val="none" w:sz="0" w:space="0" w:color="auto"/>
            <w:bottom w:val="none" w:sz="0" w:space="0" w:color="auto"/>
            <w:right w:val="none" w:sz="0" w:space="0" w:color="auto"/>
          </w:divBdr>
        </w:div>
        <w:div w:id="979573586">
          <w:marLeft w:val="547"/>
          <w:marRight w:val="0"/>
          <w:marTop w:val="200"/>
          <w:marBottom w:val="0"/>
          <w:divBdr>
            <w:top w:val="none" w:sz="0" w:space="0" w:color="auto"/>
            <w:left w:val="none" w:sz="0" w:space="0" w:color="auto"/>
            <w:bottom w:val="none" w:sz="0" w:space="0" w:color="auto"/>
            <w:right w:val="none" w:sz="0" w:space="0" w:color="auto"/>
          </w:divBdr>
        </w:div>
      </w:divsChild>
    </w:div>
    <w:div w:id="930968232">
      <w:bodyDiv w:val="1"/>
      <w:marLeft w:val="0"/>
      <w:marRight w:val="0"/>
      <w:marTop w:val="0"/>
      <w:marBottom w:val="0"/>
      <w:divBdr>
        <w:top w:val="none" w:sz="0" w:space="0" w:color="auto"/>
        <w:left w:val="none" w:sz="0" w:space="0" w:color="auto"/>
        <w:bottom w:val="none" w:sz="0" w:space="0" w:color="auto"/>
        <w:right w:val="none" w:sz="0" w:space="0" w:color="auto"/>
      </w:divBdr>
    </w:div>
    <w:div w:id="1043678876">
      <w:bodyDiv w:val="1"/>
      <w:marLeft w:val="0"/>
      <w:marRight w:val="0"/>
      <w:marTop w:val="0"/>
      <w:marBottom w:val="0"/>
      <w:divBdr>
        <w:top w:val="none" w:sz="0" w:space="0" w:color="auto"/>
        <w:left w:val="none" w:sz="0" w:space="0" w:color="auto"/>
        <w:bottom w:val="none" w:sz="0" w:space="0" w:color="auto"/>
        <w:right w:val="none" w:sz="0" w:space="0" w:color="auto"/>
      </w:divBdr>
      <w:divsChild>
        <w:div w:id="1067385579">
          <w:marLeft w:val="547"/>
          <w:marRight w:val="0"/>
          <w:marTop w:val="200"/>
          <w:marBottom w:val="0"/>
          <w:divBdr>
            <w:top w:val="none" w:sz="0" w:space="0" w:color="auto"/>
            <w:left w:val="none" w:sz="0" w:space="0" w:color="auto"/>
            <w:bottom w:val="none" w:sz="0" w:space="0" w:color="auto"/>
            <w:right w:val="none" w:sz="0" w:space="0" w:color="auto"/>
          </w:divBdr>
        </w:div>
        <w:div w:id="2059930670">
          <w:marLeft w:val="547"/>
          <w:marRight w:val="0"/>
          <w:marTop w:val="200"/>
          <w:marBottom w:val="0"/>
          <w:divBdr>
            <w:top w:val="none" w:sz="0" w:space="0" w:color="auto"/>
            <w:left w:val="none" w:sz="0" w:space="0" w:color="auto"/>
            <w:bottom w:val="none" w:sz="0" w:space="0" w:color="auto"/>
            <w:right w:val="none" w:sz="0" w:space="0" w:color="auto"/>
          </w:divBdr>
        </w:div>
        <w:div w:id="1475413247">
          <w:marLeft w:val="547"/>
          <w:marRight w:val="0"/>
          <w:marTop w:val="200"/>
          <w:marBottom w:val="0"/>
          <w:divBdr>
            <w:top w:val="none" w:sz="0" w:space="0" w:color="auto"/>
            <w:left w:val="none" w:sz="0" w:space="0" w:color="auto"/>
            <w:bottom w:val="none" w:sz="0" w:space="0" w:color="auto"/>
            <w:right w:val="none" w:sz="0" w:space="0" w:color="auto"/>
          </w:divBdr>
        </w:div>
      </w:divsChild>
    </w:div>
    <w:div w:id="1710446467">
      <w:bodyDiv w:val="1"/>
      <w:marLeft w:val="0"/>
      <w:marRight w:val="0"/>
      <w:marTop w:val="0"/>
      <w:marBottom w:val="0"/>
      <w:divBdr>
        <w:top w:val="none" w:sz="0" w:space="0" w:color="auto"/>
        <w:left w:val="none" w:sz="0" w:space="0" w:color="auto"/>
        <w:bottom w:val="none" w:sz="0" w:space="0" w:color="auto"/>
        <w:right w:val="none" w:sz="0" w:space="0" w:color="auto"/>
      </w:divBdr>
      <w:divsChild>
        <w:div w:id="1799954422">
          <w:marLeft w:val="547"/>
          <w:marRight w:val="0"/>
          <w:marTop w:val="200"/>
          <w:marBottom w:val="0"/>
          <w:divBdr>
            <w:top w:val="none" w:sz="0" w:space="0" w:color="auto"/>
            <w:left w:val="none" w:sz="0" w:space="0" w:color="auto"/>
            <w:bottom w:val="none" w:sz="0" w:space="0" w:color="auto"/>
            <w:right w:val="none" w:sz="0" w:space="0" w:color="auto"/>
          </w:divBdr>
        </w:div>
        <w:div w:id="1447307397">
          <w:marLeft w:val="547"/>
          <w:marRight w:val="0"/>
          <w:marTop w:val="200"/>
          <w:marBottom w:val="0"/>
          <w:divBdr>
            <w:top w:val="none" w:sz="0" w:space="0" w:color="auto"/>
            <w:left w:val="none" w:sz="0" w:space="0" w:color="auto"/>
            <w:bottom w:val="none" w:sz="0" w:space="0" w:color="auto"/>
            <w:right w:val="none" w:sz="0" w:space="0" w:color="auto"/>
          </w:divBdr>
        </w:div>
        <w:div w:id="1722484084">
          <w:marLeft w:val="547"/>
          <w:marRight w:val="0"/>
          <w:marTop w:val="200"/>
          <w:marBottom w:val="0"/>
          <w:divBdr>
            <w:top w:val="none" w:sz="0" w:space="0" w:color="auto"/>
            <w:left w:val="none" w:sz="0" w:space="0" w:color="auto"/>
            <w:bottom w:val="none" w:sz="0" w:space="0" w:color="auto"/>
            <w:right w:val="none" w:sz="0" w:space="0" w:color="auto"/>
          </w:divBdr>
        </w:div>
        <w:div w:id="24259479">
          <w:marLeft w:val="547"/>
          <w:marRight w:val="0"/>
          <w:marTop w:val="200"/>
          <w:marBottom w:val="0"/>
          <w:divBdr>
            <w:top w:val="none" w:sz="0" w:space="0" w:color="auto"/>
            <w:left w:val="none" w:sz="0" w:space="0" w:color="auto"/>
            <w:bottom w:val="none" w:sz="0" w:space="0" w:color="auto"/>
            <w:right w:val="none" w:sz="0" w:space="0" w:color="auto"/>
          </w:divBdr>
        </w:div>
      </w:divsChild>
    </w:div>
    <w:div w:id="1726680356">
      <w:bodyDiv w:val="1"/>
      <w:marLeft w:val="0"/>
      <w:marRight w:val="0"/>
      <w:marTop w:val="0"/>
      <w:marBottom w:val="0"/>
      <w:divBdr>
        <w:top w:val="none" w:sz="0" w:space="0" w:color="auto"/>
        <w:left w:val="none" w:sz="0" w:space="0" w:color="auto"/>
        <w:bottom w:val="none" w:sz="0" w:space="0" w:color="auto"/>
        <w:right w:val="none" w:sz="0" w:space="0" w:color="auto"/>
      </w:divBdr>
      <w:divsChild>
        <w:div w:id="3611293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15</Pages>
  <Words>4445</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2</cp:revision>
  <dcterms:created xsi:type="dcterms:W3CDTF">2020-01-29T06:03:00Z</dcterms:created>
  <dcterms:modified xsi:type="dcterms:W3CDTF">2020-01-29T10:13:00Z</dcterms:modified>
</cp:coreProperties>
</file>